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87467" w:rsidR="007D226F" w:rsidP="46F2C707" w:rsidRDefault="00987467" w14:paraId="7FFCCAB1" w14:textId="0ED23698">
      <w:pPr>
        <w:pStyle w:val="Normaallaad"/>
        <w:spacing w:after="267"/>
        <w:ind w:left="0" w:hanging="0"/>
        <w:rPr>
          <w:rFonts w:ascii="Times New Roman" w:hAnsi="Times New Roman" w:cs="Times New Roman"/>
          <w:b w:val="1"/>
          <w:bCs w:val="1"/>
          <w:sz w:val="28"/>
          <w:szCs w:val="28"/>
        </w:rPr>
      </w:pPr>
      <w:r w:rsidRPr="0F66E307" w:rsidR="00987467">
        <w:rPr>
          <w:rFonts w:ascii="Times New Roman" w:hAnsi="Times New Roman" w:cs="Times New Roman"/>
          <w:b w:val="1"/>
          <w:bCs w:val="1"/>
          <w:sz w:val="28"/>
          <w:szCs w:val="28"/>
        </w:rPr>
        <w:t>TAOTLUSVOORU TINGIMUSED JA KORD</w:t>
      </w:r>
      <w:r>
        <w:br/>
      </w:r>
      <w:r w:rsidRPr="0F66E307" w:rsidR="00987467">
        <w:rPr>
          <w:rFonts w:ascii="Times New Roman" w:hAnsi="Times New Roman" w:cs="Times New Roman"/>
          <w:i w:val="1"/>
          <w:iCs w:val="1"/>
        </w:rPr>
        <w:t xml:space="preserve">Kinnitatud </w:t>
      </w:r>
      <w:r w:rsidRPr="0F66E307" w:rsidR="70203957">
        <w:rPr>
          <w:rFonts w:ascii="Times New Roman" w:hAnsi="Times New Roman" w:cs="Times New Roman"/>
          <w:i w:val="1"/>
          <w:iCs w:val="1"/>
        </w:rPr>
        <w:t>29</w:t>
      </w:r>
      <w:r w:rsidRPr="0F66E307" w:rsidR="2BDF4C2C">
        <w:rPr>
          <w:rFonts w:ascii="Times New Roman" w:hAnsi="Times New Roman" w:cs="Times New Roman"/>
          <w:i w:val="1"/>
          <w:iCs w:val="1"/>
        </w:rPr>
        <w:t>.</w:t>
      </w:r>
      <w:r w:rsidRPr="0F66E307" w:rsidR="00A72743">
        <w:rPr>
          <w:rFonts w:ascii="Times New Roman" w:hAnsi="Times New Roman" w:cs="Times New Roman"/>
          <w:i w:val="1"/>
          <w:iCs w:val="1"/>
        </w:rPr>
        <w:t xml:space="preserve"> </w:t>
      </w:r>
      <w:r w:rsidRPr="0F66E307" w:rsidR="26E076F1">
        <w:rPr>
          <w:rFonts w:ascii="Times New Roman" w:hAnsi="Times New Roman" w:cs="Times New Roman"/>
          <w:i w:val="1"/>
          <w:iCs w:val="1"/>
        </w:rPr>
        <w:t>august</w:t>
      </w:r>
      <w:r w:rsidRPr="0F66E307" w:rsidR="00A14FEF">
        <w:rPr>
          <w:rFonts w:ascii="Times New Roman" w:hAnsi="Times New Roman" w:cs="Times New Roman"/>
          <w:i w:val="1"/>
          <w:iCs w:val="1"/>
        </w:rPr>
        <w:t xml:space="preserve"> </w:t>
      </w:r>
      <w:r w:rsidRPr="0F66E307" w:rsidR="00A14FEF">
        <w:rPr>
          <w:rFonts w:ascii="Times New Roman" w:hAnsi="Times New Roman" w:cs="Times New Roman"/>
          <w:i w:val="1"/>
          <w:iCs w:val="1"/>
        </w:rPr>
        <w:t>202</w:t>
      </w:r>
      <w:r w:rsidRPr="0F66E307" w:rsidR="00571E44">
        <w:rPr>
          <w:rFonts w:ascii="Times New Roman" w:hAnsi="Times New Roman" w:cs="Times New Roman"/>
          <w:i w:val="1"/>
          <w:iCs w:val="1"/>
        </w:rPr>
        <w:t>3</w:t>
      </w:r>
    </w:p>
    <w:p w:rsidRPr="00987467" w:rsidR="00987467" w:rsidP="00987467" w:rsidRDefault="00987467" w14:paraId="402271EF" w14:textId="23CB2024">
      <w:pPr>
        <w:jc w:val="both"/>
        <w:rPr>
          <w:rFonts w:ascii="Times New Roman" w:hAnsi="Times New Roman" w:eastAsia="Times New Roman" w:cs="Times New Roman"/>
        </w:rPr>
      </w:pPr>
      <w:r w:rsidRPr="344E4C3A" w:rsidR="00987467">
        <w:rPr>
          <w:rFonts w:ascii="Times New Roman" w:hAnsi="Times New Roman" w:eastAsia="Times New Roman" w:cs="Times New Roman"/>
        </w:rPr>
        <w:t xml:space="preserve">Eesti Abipolitseinike Kogu (EAPK) </w:t>
      </w:r>
      <w:r w:rsidRPr="344E4C3A" w:rsidR="00987467">
        <w:rPr>
          <w:rFonts w:ascii="Times New Roman" w:hAnsi="Times New Roman" w:eastAsia="Times New Roman" w:cs="Times New Roman"/>
          <w:b w:val="1"/>
          <w:bCs w:val="1"/>
          <w:color w:val="5B9BD5" w:themeColor="accent1" w:themeTint="FF" w:themeShade="FF"/>
        </w:rPr>
        <w:t xml:space="preserve">kuulutab välja </w:t>
      </w:r>
      <w:r w:rsidRPr="344E4C3A" w:rsidR="0E0C04B7">
        <w:rPr>
          <w:rFonts w:ascii="Times New Roman" w:hAnsi="Times New Roman" w:eastAsia="Times New Roman" w:cs="Times New Roman"/>
          <w:b w:val="1"/>
          <w:bCs w:val="1"/>
          <w:color w:val="5B9BD5" w:themeColor="accent1" w:themeTint="FF" w:themeShade="FF"/>
        </w:rPr>
        <w:t>lisa</w:t>
      </w:r>
      <w:r w:rsidRPr="344E4C3A" w:rsidR="00987467">
        <w:rPr>
          <w:rFonts w:ascii="Times New Roman" w:hAnsi="Times New Roman" w:eastAsia="Times New Roman" w:cs="Times New Roman"/>
          <w:b w:val="1"/>
          <w:bCs w:val="1"/>
          <w:color w:val="5B9BD5" w:themeColor="accent1" w:themeTint="FF" w:themeShade="FF"/>
        </w:rPr>
        <w:t>taotlusvooru</w:t>
      </w:r>
      <w:r w:rsidRPr="344E4C3A" w:rsidR="00987467">
        <w:rPr>
          <w:rFonts w:ascii="Times New Roman" w:hAnsi="Times New Roman" w:eastAsia="Times New Roman" w:cs="Times New Roman"/>
          <w:color w:val="5B9BD5" w:themeColor="accent1" w:themeTint="FF" w:themeShade="FF"/>
        </w:rPr>
        <w:t xml:space="preserve"> </w:t>
      </w:r>
      <w:r w:rsidRPr="344E4C3A" w:rsidR="00987467">
        <w:rPr>
          <w:rFonts w:ascii="Times New Roman" w:hAnsi="Times New Roman" w:eastAsia="Times New Roman" w:cs="Times New Roman"/>
        </w:rPr>
        <w:t xml:space="preserve">abipolitseinike tegevuse toetamiseks mõeldud </w:t>
      </w:r>
      <w:r w:rsidRPr="344E4C3A" w:rsidR="00987467">
        <w:rPr>
          <w:rFonts w:ascii="Times New Roman" w:hAnsi="Times New Roman" w:eastAsia="Times New Roman" w:cs="Times New Roman"/>
          <w:b w:val="1"/>
          <w:bCs w:val="1"/>
          <w:color w:val="5B9BD5" w:themeColor="accent1" w:themeTint="FF" w:themeShade="FF"/>
        </w:rPr>
        <w:t>projektide rahastamiseks</w:t>
      </w:r>
      <w:r w:rsidRPr="344E4C3A" w:rsidR="00987467">
        <w:rPr>
          <w:rFonts w:ascii="Times New Roman" w:hAnsi="Times New Roman" w:eastAsia="Times New Roman" w:cs="Times New Roman"/>
        </w:rPr>
        <w:t>.</w:t>
      </w:r>
    </w:p>
    <w:p w:rsidRPr="00987467" w:rsidR="00987467" w:rsidP="00987467" w:rsidRDefault="00987467" w14:paraId="0479A802" w14:textId="77777777">
      <w:pPr>
        <w:jc w:val="both"/>
        <w:rPr>
          <w:rFonts w:ascii="Times New Roman" w:hAnsi="Times New Roman" w:eastAsia="Times New Roman" w:cs="Times New Roman"/>
        </w:rPr>
      </w:pPr>
    </w:p>
    <w:p w:rsidR="00987467" w:rsidP="00987467" w:rsidRDefault="005A286A" w14:paraId="0857D035" w14:textId="68EC9E74">
      <w:pPr>
        <w:jc w:val="both"/>
        <w:rPr>
          <w:rFonts w:ascii="Times New Roman" w:hAnsi="Times New Roman" w:eastAsia="Times New Roman" w:cs="Times New Roman"/>
        </w:rPr>
      </w:pPr>
      <w:r w:rsidRPr="005A286A">
        <w:rPr>
          <w:rFonts w:ascii="Times New Roman" w:hAnsi="Times New Roman" w:eastAsia="Times New Roman" w:cs="Times New Roman"/>
        </w:rPr>
        <w:t xml:space="preserve">Üle Eesti on </w:t>
      </w:r>
      <w:r>
        <w:rPr>
          <w:rFonts w:ascii="Times New Roman" w:hAnsi="Times New Roman" w:eastAsia="Times New Roman" w:cs="Times New Roman"/>
        </w:rPr>
        <w:t xml:space="preserve">toimetamas </w:t>
      </w:r>
      <w:r w:rsidRPr="005A286A">
        <w:rPr>
          <w:rFonts w:ascii="Times New Roman" w:hAnsi="Times New Roman" w:eastAsia="Times New Roman" w:cs="Times New Roman"/>
        </w:rPr>
        <w:t xml:space="preserve">tegusaid abipolitseinike rühmi ja mittetulundusühinguid, kes panustavad abipolitseinike tegevuse arendamisse kohalikul tasandil. EAPK annab oma panuse omavahelise koostöö parandamiseks ja kogukondlike ühenduste toetamiseks. Finantsilist toetust saab küsida projektidele, millega korraldatakse abipolitseinike toetamiseks või </w:t>
      </w:r>
      <w:r>
        <w:rPr>
          <w:rFonts w:ascii="Times New Roman" w:hAnsi="Times New Roman" w:eastAsia="Times New Roman" w:cs="Times New Roman"/>
        </w:rPr>
        <w:t xml:space="preserve">tutvustamiseks mõeldud </w:t>
      </w:r>
      <w:r w:rsidRPr="005A286A">
        <w:rPr>
          <w:rFonts w:ascii="Times New Roman" w:hAnsi="Times New Roman" w:eastAsia="Times New Roman" w:cs="Times New Roman"/>
        </w:rPr>
        <w:t>tegevusi</w:t>
      </w:r>
      <w:r w:rsidRPr="003373EB" w:rsidR="003373EB">
        <w:rPr>
          <w:rFonts w:ascii="Times New Roman" w:hAnsi="Times New Roman" w:eastAsia="Times New Roman" w:cs="Times New Roman"/>
        </w:rPr>
        <w:t xml:space="preserve"> </w:t>
      </w:r>
      <w:r w:rsidRPr="005A286A" w:rsidR="003373EB">
        <w:rPr>
          <w:rFonts w:ascii="Times New Roman" w:hAnsi="Times New Roman" w:eastAsia="Times New Roman" w:cs="Times New Roman"/>
        </w:rPr>
        <w:t>kogukondlikul tasandil</w:t>
      </w:r>
      <w:r w:rsidRPr="005A286A">
        <w:rPr>
          <w:rFonts w:ascii="Times New Roman" w:hAnsi="Times New Roman" w:eastAsia="Times New Roman" w:cs="Times New Roman"/>
        </w:rPr>
        <w:t>.</w:t>
      </w:r>
    </w:p>
    <w:p w:rsidRPr="00987467" w:rsidR="005A286A" w:rsidP="00987467" w:rsidRDefault="005A286A" w14:paraId="676AC8E2" w14:textId="77777777">
      <w:pPr>
        <w:jc w:val="both"/>
        <w:rPr>
          <w:rFonts w:ascii="Times New Roman" w:hAnsi="Times New Roman" w:eastAsia="Times New Roman" w:cs="Times New Roman"/>
        </w:rPr>
      </w:pPr>
    </w:p>
    <w:p w:rsidRPr="00987467" w:rsidR="00987467" w:rsidP="00987467" w:rsidRDefault="00987467" w14:paraId="2BDB278B" w14:textId="3B0FA38C">
      <w:pPr>
        <w:jc w:val="both"/>
        <w:rPr>
          <w:rFonts w:ascii="Times New Roman" w:hAnsi="Times New Roman" w:eastAsia="Times New Roman" w:cs="Times New Roman"/>
        </w:rPr>
      </w:pPr>
      <w:r w:rsidRPr="32CC92C2">
        <w:rPr>
          <w:rFonts w:ascii="Times New Roman" w:hAnsi="Times New Roman" w:eastAsia="Times New Roman" w:cs="Times New Roman"/>
          <w:b/>
          <w:bCs/>
          <w:color w:val="5B9BD5" w:themeColor="accent1"/>
        </w:rPr>
        <w:t>Toetust saab küsida</w:t>
      </w:r>
      <w:r w:rsidRPr="32CC92C2">
        <w:rPr>
          <w:rFonts w:ascii="Times New Roman" w:hAnsi="Times New Roman" w:eastAsia="Times New Roman" w:cs="Times New Roman"/>
          <w:color w:val="5B9BD5" w:themeColor="accent1"/>
        </w:rPr>
        <w:t xml:space="preserve"> </w:t>
      </w:r>
      <w:r w:rsidRPr="32CC92C2">
        <w:rPr>
          <w:rFonts w:ascii="Times New Roman" w:hAnsi="Times New Roman" w:eastAsia="Times New Roman" w:cs="Times New Roman"/>
        </w:rPr>
        <w:t>abipolitseinike tegevuse</w:t>
      </w:r>
    </w:p>
    <w:p w:rsidR="00987467" w:rsidP="00987467" w:rsidRDefault="471D73C3" w14:paraId="1188D25F" w14:textId="7246B4DD">
      <w:pPr>
        <w:pStyle w:val="Loendilik"/>
        <w:numPr>
          <w:ilvl w:val="0"/>
          <w:numId w:val="12"/>
        </w:numPr>
        <w:spacing w:after="0"/>
        <w:jc w:val="both"/>
        <w:rPr>
          <w:rFonts w:ascii="Times New Roman" w:hAnsi="Times New Roman" w:eastAsia="Times New Roman" w:cs="Times New Roman"/>
        </w:rPr>
      </w:pPr>
      <w:r w:rsidRPr="32CC92C2">
        <w:rPr>
          <w:rFonts w:ascii="Times New Roman" w:hAnsi="Times New Roman" w:eastAsia="Times New Roman" w:cs="Times New Roman"/>
        </w:rPr>
        <w:t xml:space="preserve">arendamiseks mõeldud </w:t>
      </w:r>
      <w:r w:rsidRPr="32CC92C2" w:rsidR="00987467">
        <w:rPr>
          <w:rFonts w:ascii="Times New Roman" w:hAnsi="Times New Roman" w:eastAsia="Times New Roman" w:cs="Times New Roman"/>
        </w:rPr>
        <w:t>ühekordsele tegevusele (koolitus, õppepäev, seminar vm) või tegevuste kogumile (nt koolituste sari)</w:t>
      </w:r>
      <w:r w:rsidRPr="32CC92C2" w:rsidR="60F79281">
        <w:rPr>
          <w:rFonts w:ascii="Times New Roman" w:hAnsi="Times New Roman" w:eastAsia="Times New Roman" w:cs="Times New Roman"/>
        </w:rPr>
        <w:t>;</w:t>
      </w:r>
    </w:p>
    <w:p w:rsidRPr="00281227" w:rsidR="00281227" w:rsidP="00281227" w:rsidRDefault="00281227" w14:paraId="7D998B18" w14:textId="6EE6C79D">
      <w:pPr>
        <w:pStyle w:val="Loendilik"/>
        <w:numPr>
          <w:ilvl w:val="0"/>
          <w:numId w:val="12"/>
        </w:numPr>
        <w:spacing w:after="0"/>
        <w:jc w:val="both"/>
        <w:rPr>
          <w:rFonts w:ascii="Times New Roman" w:hAnsi="Times New Roman" w:eastAsia="Times New Roman" w:cs="Times New Roman"/>
        </w:rPr>
      </w:pPr>
      <w:r>
        <w:rPr>
          <w:rFonts w:ascii="Times New Roman" w:hAnsi="Times New Roman" w:eastAsia="Times New Roman" w:cs="Times New Roman"/>
        </w:rPr>
        <w:t>abipolitseinike tänu- või motivatsiooniüritustele;</w:t>
      </w:r>
    </w:p>
    <w:p w:rsidRPr="00FC5200" w:rsidR="0082328B" w:rsidP="00FC5200" w:rsidRDefault="0082328B" w14:paraId="554360F3" w14:textId="09A7C609">
      <w:pPr>
        <w:pStyle w:val="Loendilik"/>
        <w:numPr>
          <w:ilvl w:val="0"/>
          <w:numId w:val="12"/>
        </w:numPr>
        <w:spacing w:after="0"/>
        <w:jc w:val="both"/>
        <w:rPr>
          <w:rFonts w:ascii="Times New Roman" w:hAnsi="Times New Roman" w:eastAsia="Times New Roman" w:cs="Times New Roman"/>
        </w:rPr>
      </w:pPr>
      <w:r w:rsidRPr="7750D7CB" w:rsidR="0082328B">
        <w:rPr>
          <w:rFonts w:ascii="Times New Roman" w:hAnsi="Times New Roman" w:eastAsia="Times New Roman" w:cs="Times New Roman"/>
        </w:rPr>
        <w:t>tutvusta</w:t>
      </w:r>
      <w:r w:rsidRPr="7750D7CB" w:rsidR="6A8701A1">
        <w:rPr>
          <w:rFonts w:ascii="Times New Roman" w:hAnsi="Times New Roman" w:eastAsia="Times New Roman" w:cs="Times New Roman"/>
        </w:rPr>
        <w:t>miseks mõeldud</w:t>
      </w:r>
      <w:r w:rsidRPr="7750D7CB" w:rsidR="0082328B">
        <w:rPr>
          <w:rFonts w:ascii="Times New Roman" w:hAnsi="Times New Roman" w:eastAsia="Times New Roman" w:cs="Times New Roman"/>
        </w:rPr>
        <w:t xml:space="preserve"> materjalide loomiseks (nt infolehed)</w:t>
      </w:r>
      <w:r w:rsidRPr="7750D7CB" w:rsidR="00FC5200">
        <w:rPr>
          <w:rFonts w:ascii="Times New Roman" w:hAnsi="Times New Roman" w:eastAsia="Times New Roman" w:cs="Times New Roman"/>
        </w:rPr>
        <w:t>.</w:t>
      </w:r>
    </w:p>
    <w:p w:rsidRPr="00987467" w:rsidR="00987467" w:rsidP="00987467" w:rsidRDefault="00987467" w14:paraId="68513790" w14:textId="77777777">
      <w:pPr>
        <w:jc w:val="both"/>
        <w:rPr>
          <w:rFonts w:ascii="Times New Roman" w:hAnsi="Times New Roman" w:eastAsia="Times New Roman" w:cs="Times New Roman"/>
        </w:rPr>
      </w:pPr>
    </w:p>
    <w:p w:rsidRPr="00987467" w:rsidR="00987467" w:rsidP="00987467" w:rsidRDefault="00987467" w14:paraId="0ECD876D" w14:textId="0FC4F1A1">
      <w:pPr>
        <w:jc w:val="both"/>
        <w:rPr>
          <w:rFonts w:ascii="Times New Roman" w:hAnsi="Times New Roman" w:eastAsia="Times New Roman" w:cs="Times New Roman"/>
        </w:rPr>
      </w:pPr>
      <w:r w:rsidRPr="00987467">
        <w:rPr>
          <w:rFonts w:ascii="Times New Roman" w:hAnsi="Times New Roman" w:eastAsia="Times New Roman" w:cs="Times New Roman"/>
          <w:b/>
          <w:bCs/>
          <w:color w:val="5B9BD5" w:themeColor="accent1"/>
        </w:rPr>
        <w:t>Toetust ei saa küsida</w:t>
      </w:r>
      <w:r w:rsidRPr="00987467">
        <w:rPr>
          <w:rFonts w:ascii="Times New Roman" w:hAnsi="Times New Roman" w:eastAsia="Times New Roman" w:cs="Times New Roman"/>
          <w:color w:val="4471C4"/>
        </w:rPr>
        <w:t xml:space="preserve"> </w:t>
      </w:r>
      <w:r w:rsidRPr="00987467">
        <w:rPr>
          <w:rFonts w:ascii="Times New Roman" w:hAnsi="Times New Roman" w:eastAsia="Times New Roman" w:cs="Times New Roman"/>
        </w:rPr>
        <w:t>sellise tegevuse läbiviimiseks või vara soetamiseks, mille tagab üldjuhul Politsei- ja Piirivalveamet (nt külm- ja tulirelvade õpe, soetamine jmt).</w:t>
      </w:r>
    </w:p>
    <w:p w:rsidRPr="00987467" w:rsidR="00987467" w:rsidP="00987467" w:rsidRDefault="00987467" w14:paraId="7DD11A97" w14:textId="77777777">
      <w:pPr>
        <w:jc w:val="both"/>
        <w:rPr>
          <w:rFonts w:ascii="Times New Roman" w:hAnsi="Times New Roman" w:eastAsia="Times New Roman" w:cs="Times New Roman"/>
        </w:rPr>
      </w:pPr>
    </w:p>
    <w:p w:rsidRPr="00987467" w:rsidR="00987467" w:rsidP="00987467" w:rsidRDefault="00281227" w14:paraId="59F60352" w14:textId="3B98833F">
      <w:pPr>
        <w:jc w:val="both"/>
        <w:rPr>
          <w:rFonts w:ascii="Times New Roman" w:hAnsi="Times New Roman" w:eastAsia="Times New Roman" w:cs="Times New Roman"/>
        </w:rPr>
      </w:pPr>
      <w:r w:rsidRPr="6E6D025E" w:rsidR="00281227">
        <w:rPr>
          <w:rFonts w:ascii="Times New Roman" w:hAnsi="Times New Roman" w:eastAsia="Times New Roman" w:cs="Times New Roman"/>
          <w:b w:val="1"/>
          <w:bCs w:val="1"/>
          <w:color w:val="5B9AD5"/>
        </w:rPr>
        <w:t xml:space="preserve">Toetust saavad taotleda </w:t>
      </w:r>
      <w:r w:rsidRPr="6E6D025E" w:rsidR="00281227">
        <w:rPr>
          <w:rFonts w:ascii="Times New Roman" w:hAnsi="Times New Roman" w:eastAsia="Times New Roman" w:cs="Times New Roman"/>
          <w:color w:val="auto"/>
        </w:rPr>
        <w:t>abipolitseinike rühmad</w:t>
      </w:r>
      <w:r w:rsidRPr="6E6D025E" w:rsidR="00281227">
        <w:rPr>
          <w:rFonts w:ascii="Times New Roman" w:hAnsi="Times New Roman" w:eastAsia="Times New Roman" w:cs="Times New Roman"/>
          <w:color w:val="auto"/>
        </w:rPr>
        <w:t xml:space="preserve"> ja </w:t>
      </w:r>
      <w:r w:rsidRPr="6E6D025E" w:rsidR="00281227">
        <w:rPr>
          <w:rFonts w:ascii="Times New Roman" w:hAnsi="Times New Roman" w:eastAsia="Times New Roman" w:cs="Times New Roman"/>
          <w:color w:val="auto"/>
        </w:rPr>
        <w:t xml:space="preserve">kogukonda esindavad </w:t>
      </w:r>
      <w:r w:rsidRPr="6E6D025E" w:rsidR="00281227">
        <w:rPr>
          <w:rFonts w:ascii="Times New Roman" w:hAnsi="Times New Roman" w:eastAsia="Times New Roman" w:cs="Times New Roman"/>
          <w:color w:val="auto"/>
        </w:rPr>
        <w:t>organisatsioonid.</w:t>
      </w:r>
      <w:r w:rsidRPr="6E6D025E" w:rsidR="00987467">
        <w:rPr>
          <w:rFonts w:ascii="Times New Roman" w:hAnsi="Times New Roman" w:eastAsia="Times New Roman" w:cs="Times New Roman"/>
        </w:rPr>
        <w:t xml:space="preserve"> Juhul</w:t>
      </w:r>
      <w:r w:rsidRPr="6E6D025E" w:rsidR="00FC5200">
        <w:rPr>
          <w:rFonts w:ascii="Times New Roman" w:hAnsi="Times New Roman" w:eastAsia="Times New Roman" w:cs="Times New Roman"/>
        </w:rPr>
        <w:t>,</w:t>
      </w:r>
      <w:r w:rsidRPr="6E6D025E" w:rsidR="00987467">
        <w:rPr>
          <w:rFonts w:ascii="Times New Roman" w:hAnsi="Times New Roman" w:eastAsia="Times New Roman" w:cs="Times New Roman"/>
        </w:rPr>
        <w:t xml:space="preserve"> kui projekti kaasatakse kolmandaid osapooli (nt tellitakse koolitus mõnelt koolitajalt, ostetakse vara), peavad need osapooled olema </w:t>
      </w:r>
      <w:r w:rsidRPr="6E6D025E" w:rsidR="3E14ABB6">
        <w:rPr>
          <w:rFonts w:ascii="Times New Roman" w:hAnsi="Times New Roman" w:eastAsia="Times New Roman" w:cs="Times New Roman"/>
        </w:rPr>
        <w:t>nimetatud</w:t>
      </w:r>
      <w:r w:rsidRPr="6E6D025E" w:rsidR="00987467">
        <w:rPr>
          <w:rFonts w:ascii="Times New Roman" w:hAnsi="Times New Roman" w:eastAsia="Times New Roman" w:cs="Times New Roman"/>
        </w:rPr>
        <w:t xml:space="preserve"> taotlusankeedis.</w:t>
      </w:r>
    </w:p>
    <w:p w:rsidRPr="00987467" w:rsidR="00987467" w:rsidP="00987467" w:rsidRDefault="00987467" w14:paraId="4DEA535B" w14:textId="77777777">
      <w:pPr>
        <w:jc w:val="both"/>
        <w:rPr>
          <w:rFonts w:ascii="Times New Roman" w:hAnsi="Times New Roman" w:eastAsia="Times New Roman" w:cs="Times New Roman"/>
        </w:rPr>
      </w:pPr>
    </w:p>
    <w:p w:rsidRPr="00987467" w:rsidR="00987467" w:rsidP="00987467" w:rsidRDefault="00987467" w14:paraId="318C997C" w14:textId="032A3B51">
      <w:pPr>
        <w:jc w:val="both"/>
        <w:rPr>
          <w:rFonts w:ascii="Times New Roman" w:hAnsi="Times New Roman" w:eastAsia="Times New Roman" w:cs="Times New Roman"/>
        </w:rPr>
      </w:pPr>
      <w:r w:rsidRPr="69E9BA45" w:rsidR="00987467">
        <w:rPr>
          <w:rFonts w:ascii="Times New Roman" w:hAnsi="Times New Roman" w:eastAsia="Times New Roman" w:cs="Times New Roman"/>
          <w:b w:val="1"/>
          <w:bCs w:val="1"/>
          <w:color w:val="5B9AD5"/>
        </w:rPr>
        <w:t>Taotlusvooru toetuste kogusuurus</w:t>
      </w:r>
      <w:r w:rsidRPr="69E9BA45" w:rsidR="00987467">
        <w:rPr>
          <w:rFonts w:ascii="Times New Roman" w:hAnsi="Times New Roman" w:eastAsia="Times New Roman" w:cs="Times New Roman"/>
          <w:color w:val="4471C4"/>
        </w:rPr>
        <w:t xml:space="preserve"> </w:t>
      </w:r>
      <w:r w:rsidRPr="69E9BA45" w:rsidR="00987467">
        <w:rPr>
          <w:rFonts w:ascii="Times New Roman" w:hAnsi="Times New Roman" w:eastAsia="Times New Roman" w:cs="Times New Roman"/>
        </w:rPr>
        <w:t xml:space="preserve">on </w:t>
      </w:r>
      <w:r w:rsidRPr="69E9BA45" w:rsidR="00DC7DB5">
        <w:rPr>
          <w:rFonts w:ascii="Times New Roman" w:hAnsi="Times New Roman" w:eastAsia="Times New Roman" w:cs="Times New Roman"/>
        </w:rPr>
        <w:t>10 0</w:t>
      </w:r>
      <w:r w:rsidRPr="69E9BA45" w:rsidR="00987467">
        <w:rPr>
          <w:rFonts w:ascii="Times New Roman" w:hAnsi="Times New Roman" w:eastAsia="Times New Roman" w:cs="Times New Roman"/>
        </w:rPr>
        <w:t xml:space="preserve">00 eurot. Ühe projekti maksimaalne toetussumma on </w:t>
      </w:r>
      <w:r w:rsidRPr="69E9BA45" w:rsidR="00DC7DB5">
        <w:rPr>
          <w:rFonts w:ascii="Times New Roman" w:hAnsi="Times New Roman" w:eastAsia="Times New Roman" w:cs="Times New Roman"/>
        </w:rPr>
        <w:t>3000</w:t>
      </w:r>
      <w:r w:rsidRPr="69E9BA45" w:rsidR="00987467">
        <w:rPr>
          <w:rFonts w:ascii="Times New Roman" w:hAnsi="Times New Roman" w:eastAsia="Times New Roman" w:cs="Times New Roman"/>
        </w:rPr>
        <w:t xml:space="preserve"> eurot</w:t>
      </w:r>
      <w:r w:rsidRPr="69E9BA45" w:rsidR="690251BB">
        <w:rPr>
          <w:rFonts w:ascii="Times New Roman" w:hAnsi="Times New Roman" w:eastAsia="Times New Roman" w:cs="Times New Roman"/>
        </w:rPr>
        <w:t xml:space="preserve"> (</w:t>
      </w:r>
      <w:r w:rsidRPr="69E9BA45" w:rsidR="53E66277">
        <w:rPr>
          <w:rFonts w:ascii="Times New Roman" w:hAnsi="Times New Roman" w:eastAsia="Times New Roman" w:cs="Times New Roman"/>
        </w:rPr>
        <w:t>koos</w:t>
      </w:r>
      <w:r w:rsidRPr="69E9BA45" w:rsidR="690251BB">
        <w:rPr>
          <w:rFonts w:ascii="Times New Roman" w:hAnsi="Times New Roman" w:eastAsia="Times New Roman" w:cs="Times New Roman"/>
        </w:rPr>
        <w:t xml:space="preserve"> käibemaksu</w:t>
      </w:r>
      <w:r w:rsidRPr="69E9BA45" w:rsidR="66AE7730">
        <w:rPr>
          <w:rFonts w:ascii="Times New Roman" w:hAnsi="Times New Roman" w:eastAsia="Times New Roman" w:cs="Times New Roman"/>
        </w:rPr>
        <w:t>ga</w:t>
      </w:r>
      <w:r w:rsidRPr="69E9BA45" w:rsidR="690251BB">
        <w:rPr>
          <w:rFonts w:ascii="Times New Roman" w:hAnsi="Times New Roman" w:eastAsia="Times New Roman" w:cs="Times New Roman"/>
        </w:rPr>
        <w:t>)</w:t>
      </w:r>
      <w:r w:rsidRPr="69E9BA45" w:rsidR="00987467">
        <w:rPr>
          <w:rFonts w:ascii="Times New Roman" w:hAnsi="Times New Roman" w:eastAsia="Times New Roman" w:cs="Times New Roman"/>
        </w:rPr>
        <w:t xml:space="preserve">. Minimaalne omaosalus on 5% projektisummast, mis peab lisanduma EAPK poolt eraldatavale toetussummale. Näiteks kui otsustatakse taotleda </w:t>
      </w:r>
      <w:r w:rsidRPr="69E9BA45" w:rsidR="0082328B">
        <w:rPr>
          <w:rFonts w:ascii="Times New Roman" w:hAnsi="Times New Roman" w:eastAsia="Times New Roman" w:cs="Times New Roman"/>
        </w:rPr>
        <w:t>300</w:t>
      </w:r>
      <w:r w:rsidRPr="69E9BA45" w:rsidR="00987467">
        <w:rPr>
          <w:rFonts w:ascii="Times New Roman" w:hAnsi="Times New Roman" w:eastAsia="Times New Roman" w:cs="Times New Roman"/>
        </w:rPr>
        <w:t xml:space="preserve">0 eurot, siis omaosalus peaks olema 150 eurot, st projekti kogumaksumus on minimaalselt </w:t>
      </w:r>
      <w:r w:rsidRPr="69E9BA45" w:rsidR="0082328B">
        <w:rPr>
          <w:rFonts w:ascii="Times New Roman" w:hAnsi="Times New Roman" w:eastAsia="Times New Roman" w:cs="Times New Roman"/>
        </w:rPr>
        <w:t>31</w:t>
      </w:r>
      <w:r w:rsidRPr="69E9BA45" w:rsidR="00987467">
        <w:rPr>
          <w:rFonts w:ascii="Times New Roman" w:hAnsi="Times New Roman" w:eastAsia="Times New Roman" w:cs="Times New Roman"/>
        </w:rPr>
        <w:t>50 eurot</w:t>
      </w:r>
      <w:r w:rsidRPr="69E9BA45" w:rsidR="004B59EA">
        <w:rPr>
          <w:rFonts w:ascii="Times New Roman" w:hAnsi="Times New Roman" w:eastAsia="Times New Roman" w:cs="Times New Roman"/>
        </w:rPr>
        <w:t xml:space="preserve"> (</w:t>
      </w:r>
      <w:r w:rsidRPr="69E9BA45" w:rsidR="004B59EA">
        <w:rPr>
          <w:rFonts w:ascii="Times New Roman" w:hAnsi="Times New Roman" w:eastAsia="Times New Roman" w:cs="Times New Roman"/>
        </w:rPr>
        <w:t>koos</w:t>
      </w:r>
      <w:r w:rsidRPr="69E9BA45" w:rsidR="004B59EA">
        <w:rPr>
          <w:rFonts w:ascii="Times New Roman" w:hAnsi="Times New Roman" w:eastAsia="Times New Roman" w:cs="Times New Roman"/>
        </w:rPr>
        <w:t xml:space="preserve"> käibemaksuga)</w:t>
      </w:r>
      <w:r w:rsidRPr="69E9BA45" w:rsidR="00987467">
        <w:rPr>
          <w:rFonts w:ascii="Times New Roman" w:hAnsi="Times New Roman" w:eastAsia="Times New Roman" w:cs="Times New Roman"/>
        </w:rPr>
        <w:t>.</w:t>
      </w:r>
    </w:p>
    <w:p w:rsidRPr="00987467" w:rsidR="00987467" w:rsidP="07F689C0" w:rsidRDefault="00987467" w14:paraId="6A3AC866" w14:textId="6DE68801">
      <w:pPr>
        <w:spacing w:before="0" w:beforeAutospacing="off" w:after="0" w:afterAutospacing="off" w:line="257" w:lineRule="auto"/>
        <w:ind w:left="10" w:hanging="10"/>
        <w:jc w:val="both"/>
        <w:rPr>
          <w:rFonts w:ascii="Times New Roman" w:hAnsi="Times New Roman" w:eastAsia="Times New Roman" w:cs="Times New Roman"/>
          <w:b w:val="1"/>
          <w:bCs w:val="1"/>
          <w:noProof w:val="0"/>
          <w:color w:val="5B9BD5" w:themeColor="accent1" w:themeTint="FF" w:themeShade="FF"/>
          <w:sz w:val="22"/>
          <w:szCs w:val="22"/>
          <w:lang w:val="et-EE"/>
        </w:rPr>
      </w:pPr>
    </w:p>
    <w:p w:rsidRPr="00987467" w:rsidR="00987467" w:rsidP="07F689C0" w:rsidRDefault="00987467" w14:paraId="71708600" w14:textId="3553BA37">
      <w:pPr>
        <w:spacing w:before="0" w:beforeAutospacing="off" w:after="0" w:afterAutospacing="off" w:line="257" w:lineRule="auto"/>
        <w:ind w:left="10" w:hanging="10"/>
        <w:jc w:val="both"/>
      </w:pPr>
      <w:r w:rsidRPr="07F689C0" w:rsidR="400F4CFD">
        <w:rPr>
          <w:rFonts w:ascii="Times New Roman" w:hAnsi="Times New Roman" w:eastAsia="Times New Roman" w:cs="Times New Roman"/>
          <w:b w:val="1"/>
          <w:bCs w:val="1"/>
          <w:noProof w:val="0"/>
          <w:color w:val="5B9BD5" w:themeColor="accent1" w:themeTint="FF" w:themeShade="FF"/>
          <w:sz w:val="22"/>
          <w:szCs w:val="22"/>
          <w:lang w:val="et-EE"/>
        </w:rPr>
        <w:t xml:space="preserve">Toetuse taotlemiseks </w:t>
      </w:r>
    </w:p>
    <w:p w:rsidRPr="00987467" w:rsidR="00987467" w:rsidP="5DBBBA15" w:rsidRDefault="00987467" w14:paraId="61DC2C25" w14:textId="0A9B4465">
      <w:pPr>
        <w:pStyle w:val="Loendilik"/>
        <w:numPr>
          <w:ilvl w:val="0"/>
          <w:numId w:val="13"/>
        </w:numPr>
        <w:spacing w:before="0" w:beforeAutospacing="off" w:after="0" w:afterAutospacing="off"/>
        <w:jc w:val="both"/>
        <w:rPr>
          <w:rFonts w:ascii="Times New Roman" w:hAnsi="Times New Roman" w:eastAsia="Times New Roman" w:cs="Times New Roman"/>
          <w:noProof w:val="0"/>
          <w:color w:val="auto"/>
          <w:sz w:val="22"/>
          <w:szCs w:val="22"/>
          <w:lang w:val="et-EE"/>
        </w:rPr>
      </w:pPr>
      <w:r w:rsidRPr="344E4C3A" w:rsidR="400F4CFD">
        <w:rPr>
          <w:rFonts w:ascii="Times New Roman" w:hAnsi="Times New Roman" w:eastAsia="Times New Roman" w:cs="Times New Roman"/>
          <w:noProof w:val="0"/>
          <w:color w:val="auto"/>
          <w:sz w:val="22"/>
          <w:szCs w:val="22"/>
          <w:lang w:val="et-EE"/>
        </w:rPr>
        <w:t>esita</w:t>
      </w:r>
      <w:r w:rsidRPr="344E4C3A" w:rsidR="0AFD2CD5">
        <w:rPr>
          <w:rFonts w:ascii="Times New Roman" w:hAnsi="Times New Roman" w:eastAsia="Times New Roman" w:cs="Times New Roman"/>
          <w:noProof w:val="0"/>
          <w:color w:val="auto"/>
          <w:sz w:val="22"/>
          <w:szCs w:val="22"/>
          <w:lang w:val="et-EE"/>
        </w:rPr>
        <w:t>da</w:t>
      </w:r>
      <w:r w:rsidRPr="344E4C3A" w:rsidR="400F4CFD">
        <w:rPr>
          <w:rFonts w:ascii="Times New Roman" w:hAnsi="Times New Roman" w:eastAsia="Times New Roman" w:cs="Times New Roman"/>
          <w:noProof w:val="0"/>
          <w:color w:val="auto"/>
          <w:sz w:val="22"/>
          <w:szCs w:val="22"/>
          <w:lang w:val="et-EE"/>
        </w:rPr>
        <w:t xml:space="preserve"> lisas 1 oleva täidetud</w:t>
      </w:r>
      <w:r w:rsidRPr="344E4C3A" w:rsidR="400F4CFD">
        <w:rPr>
          <w:rFonts w:ascii="Times New Roman" w:hAnsi="Times New Roman" w:eastAsia="Times New Roman" w:cs="Times New Roman"/>
          <w:b w:val="1"/>
          <w:bCs w:val="1"/>
          <w:noProof w:val="0"/>
          <w:color w:val="auto"/>
          <w:sz w:val="22"/>
          <w:szCs w:val="22"/>
          <w:lang w:val="et-EE"/>
        </w:rPr>
        <w:t xml:space="preserve"> taotlusankee</w:t>
      </w:r>
      <w:r w:rsidRPr="344E4C3A" w:rsidR="6A4F9F6D">
        <w:rPr>
          <w:rFonts w:ascii="Times New Roman" w:hAnsi="Times New Roman" w:eastAsia="Times New Roman" w:cs="Times New Roman"/>
          <w:b w:val="1"/>
          <w:bCs w:val="1"/>
          <w:noProof w:val="0"/>
          <w:color w:val="auto"/>
          <w:sz w:val="22"/>
          <w:szCs w:val="22"/>
          <w:lang w:val="et-EE"/>
        </w:rPr>
        <w:t>t</w:t>
      </w:r>
      <w:r w:rsidRPr="344E4C3A" w:rsidR="400F4CFD">
        <w:rPr>
          <w:rFonts w:ascii="Times New Roman" w:hAnsi="Times New Roman" w:eastAsia="Times New Roman" w:cs="Times New Roman"/>
          <w:b w:val="1"/>
          <w:bCs w:val="1"/>
          <w:noProof w:val="0"/>
          <w:color w:val="auto"/>
          <w:sz w:val="22"/>
          <w:szCs w:val="22"/>
          <w:lang w:val="et-EE"/>
        </w:rPr>
        <w:t xml:space="preserve"> hiljemalt </w:t>
      </w:r>
      <w:r w:rsidRPr="344E4C3A" w:rsidR="29989740">
        <w:rPr>
          <w:rFonts w:ascii="Times New Roman" w:hAnsi="Times New Roman" w:eastAsia="Times New Roman" w:cs="Times New Roman"/>
          <w:b w:val="1"/>
          <w:bCs w:val="1"/>
          <w:noProof w:val="0"/>
          <w:color w:val="auto"/>
          <w:sz w:val="22"/>
          <w:szCs w:val="22"/>
          <w:lang w:val="et-EE"/>
        </w:rPr>
        <w:t>22</w:t>
      </w:r>
      <w:r w:rsidRPr="344E4C3A" w:rsidR="400F4CFD">
        <w:rPr>
          <w:rFonts w:ascii="Times New Roman" w:hAnsi="Times New Roman" w:eastAsia="Times New Roman" w:cs="Times New Roman"/>
          <w:b w:val="1"/>
          <w:bCs w:val="1"/>
          <w:noProof w:val="0"/>
          <w:color w:val="auto"/>
          <w:sz w:val="22"/>
          <w:szCs w:val="22"/>
          <w:lang w:val="et-EE"/>
        </w:rPr>
        <w:t>.0</w:t>
      </w:r>
      <w:r w:rsidRPr="344E4C3A" w:rsidR="488E6899">
        <w:rPr>
          <w:rFonts w:ascii="Times New Roman" w:hAnsi="Times New Roman" w:eastAsia="Times New Roman" w:cs="Times New Roman"/>
          <w:b w:val="1"/>
          <w:bCs w:val="1"/>
          <w:noProof w:val="0"/>
          <w:color w:val="auto"/>
          <w:sz w:val="22"/>
          <w:szCs w:val="22"/>
          <w:lang w:val="et-EE"/>
        </w:rPr>
        <w:t>9</w:t>
      </w:r>
      <w:r w:rsidRPr="344E4C3A" w:rsidR="400F4CFD">
        <w:rPr>
          <w:rFonts w:ascii="Times New Roman" w:hAnsi="Times New Roman" w:eastAsia="Times New Roman" w:cs="Times New Roman"/>
          <w:b w:val="1"/>
          <w:bCs w:val="1"/>
          <w:noProof w:val="0"/>
          <w:color w:val="auto"/>
          <w:sz w:val="22"/>
          <w:szCs w:val="22"/>
          <w:lang w:val="et-EE"/>
        </w:rPr>
        <w:t xml:space="preserve">.2023 kell 12:00 </w:t>
      </w:r>
      <w:r w:rsidRPr="344E4C3A" w:rsidR="400F4CFD">
        <w:rPr>
          <w:rFonts w:ascii="Times New Roman" w:hAnsi="Times New Roman" w:eastAsia="Times New Roman" w:cs="Times New Roman"/>
          <w:noProof w:val="0"/>
          <w:color w:val="auto"/>
          <w:sz w:val="22"/>
          <w:szCs w:val="22"/>
          <w:lang w:val="et-EE"/>
        </w:rPr>
        <w:t xml:space="preserve">aadressile </w:t>
      </w:r>
      <w:hyperlink r:id="Rd180167d71174afa">
        <w:r w:rsidRPr="344E4C3A" w:rsidR="400F4CFD">
          <w:rPr>
            <w:rStyle w:val="Hperlink"/>
            <w:rFonts w:ascii="Times New Roman" w:hAnsi="Times New Roman" w:eastAsia="Times New Roman" w:cs="Times New Roman"/>
            <w:strike w:val="0"/>
            <w:dstrike w:val="0"/>
            <w:noProof w:val="0"/>
            <w:color w:val="auto"/>
            <w:sz w:val="22"/>
            <w:szCs w:val="22"/>
            <w:lang w:val="et-EE"/>
          </w:rPr>
          <w:t>kogu@abipolitseikogu.ee</w:t>
        </w:r>
      </w:hyperlink>
      <w:r w:rsidRPr="344E4C3A" w:rsidR="400F4CFD">
        <w:rPr>
          <w:rFonts w:ascii="Times New Roman" w:hAnsi="Times New Roman" w:eastAsia="Times New Roman" w:cs="Times New Roman"/>
          <w:noProof w:val="0"/>
          <w:color w:val="auto"/>
          <w:sz w:val="22"/>
          <w:szCs w:val="22"/>
          <w:lang w:val="et-EE"/>
        </w:rPr>
        <w:t>;</w:t>
      </w:r>
    </w:p>
    <w:p w:rsidRPr="00987467" w:rsidR="00987467" w:rsidP="5DBBBA15" w:rsidRDefault="00987467" w14:paraId="2B439D9E" w14:textId="614A0900">
      <w:pPr>
        <w:pStyle w:val="Loendilik"/>
        <w:numPr>
          <w:ilvl w:val="0"/>
          <w:numId w:val="13"/>
        </w:numPr>
        <w:spacing w:before="0" w:beforeAutospacing="off" w:after="0" w:afterAutospacing="off"/>
        <w:jc w:val="both"/>
        <w:rPr>
          <w:rFonts w:ascii="Times New Roman" w:hAnsi="Times New Roman" w:eastAsia="Times New Roman" w:cs="Times New Roman"/>
          <w:noProof w:val="0"/>
          <w:color w:val="auto"/>
          <w:sz w:val="22"/>
          <w:szCs w:val="22"/>
          <w:lang w:val="et-EE"/>
        </w:rPr>
      </w:pPr>
      <w:r w:rsidRPr="5DBBBA15" w:rsidR="400F4CFD">
        <w:rPr>
          <w:rFonts w:ascii="Times New Roman" w:hAnsi="Times New Roman" w:eastAsia="Times New Roman" w:cs="Times New Roman"/>
          <w:b w:val="1"/>
          <w:bCs w:val="1"/>
          <w:noProof w:val="0"/>
          <w:color w:val="auto"/>
          <w:sz w:val="22"/>
          <w:szCs w:val="22"/>
          <w:lang w:val="et-EE"/>
        </w:rPr>
        <w:t>abipolitseinike organisatsiooni</w:t>
      </w:r>
      <w:r w:rsidRPr="5DBBBA15" w:rsidR="400F4CFD">
        <w:rPr>
          <w:rFonts w:ascii="Times New Roman" w:hAnsi="Times New Roman" w:eastAsia="Times New Roman" w:cs="Times New Roman"/>
          <w:noProof w:val="0"/>
          <w:color w:val="auto"/>
          <w:sz w:val="22"/>
          <w:szCs w:val="22"/>
          <w:lang w:val="et-EE"/>
        </w:rPr>
        <w:t xml:space="preserve"> esitatud taotlusankeet </w:t>
      </w:r>
      <w:r w:rsidRPr="5DBBBA15" w:rsidR="40430DFF">
        <w:rPr>
          <w:rFonts w:ascii="Times New Roman" w:hAnsi="Times New Roman" w:eastAsia="Times New Roman" w:cs="Times New Roman"/>
          <w:noProof w:val="0"/>
          <w:color w:val="auto"/>
          <w:sz w:val="22"/>
          <w:szCs w:val="22"/>
          <w:lang w:val="et-EE"/>
        </w:rPr>
        <w:t xml:space="preserve">peab </w:t>
      </w:r>
      <w:r w:rsidRPr="5DBBBA15" w:rsidR="400F4CFD">
        <w:rPr>
          <w:rFonts w:ascii="Times New Roman" w:hAnsi="Times New Roman" w:eastAsia="Times New Roman" w:cs="Times New Roman"/>
          <w:noProof w:val="0"/>
          <w:color w:val="auto"/>
          <w:sz w:val="22"/>
          <w:szCs w:val="22"/>
          <w:lang w:val="et-EE"/>
        </w:rPr>
        <w:t>olema digitaalselt allkirjastatud allkirjaõigusliku isiku(te) poolt;</w:t>
      </w:r>
    </w:p>
    <w:p w:rsidRPr="00987467" w:rsidR="00987467" w:rsidP="5DBBBA15" w:rsidRDefault="00987467" w14:paraId="5C8D360E" w14:textId="4D54A427">
      <w:pPr>
        <w:pStyle w:val="Loendilik"/>
        <w:numPr>
          <w:ilvl w:val="0"/>
          <w:numId w:val="13"/>
        </w:numPr>
        <w:spacing w:before="0" w:beforeAutospacing="off" w:after="0" w:afterAutospacing="off"/>
        <w:jc w:val="both"/>
        <w:rPr>
          <w:rFonts w:ascii="Times New Roman" w:hAnsi="Times New Roman" w:eastAsia="Times New Roman" w:cs="Times New Roman"/>
          <w:noProof w:val="0"/>
          <w:color w:val="auto"/>
          <w:sz w:val="22"/>
          <w:szCs w:val="22"/>
          <w:lang w:val="et-EE"/>
        </w:rPr>
      </w:pPr>
      <w:r w:rsidRPr="5DBBBA15" w:rsidR="400F4CFD">
        <w:rPr>
          <w:rFonts w:ascii="Times New Roman" w:hAnsi="Times New Roman" w:eastAsia="Times New Roman" w:cs="Times New Roman"/>
          <w:b w:val="1"/>
          <w:bCs w:val="1"/>
          <w:noProof w:val="0"/>
          <w:color w:val="auto"/>
          <w:sz w:val="22"/>
          <w:szCs w:val="22"/>
          <w:lang w:val="et-EE"/>
        </w:rPr>
        <w:t>abipolitseinike rühma</w:t>
      </w:r>
      <w:r w:rsidRPr="5DBBBA15" w:rsidR="400F4CFD">
        <w:rPr>
          <w:rFonts w:ascii="Times New Roman" w:hAnsi="Times New Roman" w:eastAsia="Times New Roman" w:cs="Times New Roman"/>
          <w:noProof w:val="0"/>
          <w:color w:val="auto"/>
          <w:sz w:val="22"/>
          <w:szCs w:val="22"/>
          <w:lang w:val="et-EE"/>
        </w:rPr>
        <w:t xml:space="preserve"> esitatud taotlusankeet </w:t>
      </w:r>
      <w:r w:rsidRPr="5DBBBA15" w:rsidR="0AABF843">
        <w:rPr>
          <w:rFonts w:ascii="Times New Roman" w:hAnsi="Times New Roman" w:eastAsia="Times New Roman" w:cs="Times New Roman"/>
          <w:noProof w:val="0"/>
          <w:color w:val="auto"/>
          <w:sz w:val="22"/>
          <w:szCs w:val="22"/>
          <w:lang w:val="et-EE"/>
        </w:rPr>
        <w:t xml:space="preserve">peab </w:t>
      </w:r>
      <w:r w:rsidRPr="5DBBBA15" w:rsidR="400F4CFD">
        <w:rPr>
          <w:rFonts w:ascii="Times New Roman" w:hAnsi="Times New Roman" w:eastAsia="Times New Roman" w:cs="Times New Roman"/>
          <w:noProof w:val="0"/>
          <w:color w:val="auto"/>
          <w:sz w:val="22"/>
          <w:szCs w:val="22"/>
          <w:lang w:val="et-EE"/>
        </w:rPr>
        <w:t>olema</w:t>
      </w:r>
      <w:r w:rsidRPr="5DBBBA15" w:rsidR="400F4CFD">
        <w:rPr>
          <w:rFonts w:ascii="Times New Roman" w:hAnsi="Times New Roman" w:eastAsia="Times New Roman" w:cs="Times New Roman"/>
          <w:noProof w:val="0"/>
          <w:color w:val="auto"/>
          <w:sz w:val="22"/>
          <w:szCs w:val="22"/>
          <w:lang w:val="et-EE"/>
        </w:rPr>
        <w:t xml:space="preserve"> digitaalselt allkirjastatud 3 rühmaliikme poolt ja kinnitatud rühmajuhi digitaalse allkirjaga;</w:t>
      </w:r>
    </w:p>
    <w:p w:rsidRPr="00987467" w:rsidR="00987467" w:rsidP="5DBBBA15" w:rsidRDefault="00987467" w14:paraId="4E2B4039" w14:textId="37E3C26F">
      <w:pPr>
        <w:pStyle w:val="Loendilik"/>
        <w:numPr>
          <w:ilvl w:val="0"/>
          <w:numId w:val="13"/>
        </w:numPr>
        <w:spacing w:before="0" w:beforeAutospacing="off" w:after="0" w:afterAutospacing="off"/>
        <w:jc w:val="both"/>
        <w:rPr>
          <w:rFonts w:ascii="Times New Roman" w:hAnsi="Times New Roman" w:eastAsia="Times New Roman" w:cs="Times New Roman"/>
          <w:noProof w:val="0"/>
          <w:color w:val="auto"/>
          <w:sz w:val="22"/>
          <w:szCs w:val="22"/>
          <w:lang w:val="et-EE"/>
        </w:rPr>
      </w:pPr>
      <w:r w:rsidRPr="5DBBBA15" w:rsidR="400F4CFD">
        <w:rPr>
          <w:rFonts w:ascii="Times New Roman" w:hAnsi="Times New Roman" w:eastAsia="Times New Roman" w:cs="Times New Roman"/>
          <w:noProof w:val="0"/>
          <w:color w:val="auto"/>
          <w:sz w:val="22"/>
          <w:szCs w:val="22"/>
          <w:lang w:val="et-EE"/>
        </w:rPr>
        <w:t>kooskõlasta</w:t>
      </w:r>
      <w:r w:rsidRPr="5DBBBA15" w:rsidR="172103F3">
        <w:rPr>
          <w:rFonts w:ascii="Times New Roman" w:hAnsi="Times New Roman" w:eastAsia="Times New Roman" w:cs="Times New Roman"/>
          <w:noProof w:val="0"/>
          <w:color w:val="auto"/>
          <w:sz w:val="22"/>
          <w:szCs w:val="22"/>
          <w:lang w:val="et-EE"/>
        </w:rPr>
        <w:t>da</w:t>
      </w:r>
      <w:r w:rsidRPr="5DBBBA15" w:rsidR="400F4CFD">
        <w:rPr>
          <w:rFonts w:ascii="Times New Roman" w:hAnsi="Times New Roman" w:eastAsia="Times New Roman" w:cs="Times New Roman"/>
          <w:noProof w:val="0"/>
          <w:color w:val="auto"/>
          <w:sz w:val="22"/>
          <w:szCs w:val="22"/>
          <w:lang w:val="et-EE"/>
        </w:rPr>
        <w:t xml:space="preserve"> projekt eelnevalt Politsei- ja Piirivalveameti prefektuuri vabatahtlike teenuse piirkondliku koordinaatoriga. Kirjalik koordinaatori kooskõlastus (e-kirjana) peab olema lisatud taotlusankeedile.</w:t>
      </w:r>
    </w:p>
    <w:p w:rsidRPr="00987467" w:rsidR="00987467" w:rsidP="07F689C0" w:rsidRDefault="00987467" w14:paraId="79E8F233" w14:textId="008F1FB9">
      <w:pPr>
        <w:pStyle w:val="Normaallaad"/>
        <w:jc w:val="both"/>
        <w:rPr>
          <w:rFonts w:ascii="Times New Roman" w:hAnsi="Times New Roman" w:eastAsia="Times New Roman" w:cs="Times New Roman"/>
        </w:rPr>
      </w:pPr>
    </w:p>
    <w:p w:rsidR="00281227" w:rsidP="00987467" w:rsidRDefault="00281227" w14:paraId="78E887DF" w14:textId="77777777">
      <w:pPr>
        <w:jc w:val="both"/>
        <w:rPr>
          <w:rFonts w:ascii="Times New Roman" w:hAnsi="Times New Roman" w:eastAsia="Times New Roman" w:cs="Times New Roman"/>
          <w:b/>
          <w:bCs/>
          <w:color w:val="5B9BD5" w:themeColor="accent1"/>
        </w:rPr>
      </w:pPr>
    </w:p>
    <w:p w:rsidRPr="00987467" w:rsidR="00281227" w:rsidP="2D507FE3" w:rsidRDefault="00281227" w14:paraId="330611F5" w14:textId="1EF2E958">
      <w:pPr>
        <w:pStyle w:val="Normaallaad"/>
        <w:jc w:val="both"/>
        <w:rPr>
          <w:rFonts w:ascii="Times New Roman" w:hAnsi="Times New Roman" w:eastAsia="Times New Roman" w:cs="Times New Roman"/>
          <w:b w:val="0"/>
          <w:bCs w:val="0"/>
          <w:color w:val="auto"/>
        </w:rPr>
      </w:pPr>
      <w:r w:rsidRPr="2FEAB0DA" w:rsidR="00281227">
        <w:rPr>
          <w:rFonts w:ascii="Times New Roman" w:hAnsi="Times New Roman" w:eastAsia="Times New Roman" w:cs="Times New Roman"/>
        </w:rPr>
        <w:t xml:space="preserve">EAPK juhatus teeb otsuse projektidele eraldatavate toetuste osas hiljemalt </w:t>
      </w:r>
      <w:r w:rsidRPr="2FEAB0DA" w:rsidR="60E8F187">
        <w:rPr>
          <w:rFonts w:ascii="Times New Roman" w:hAnsi="Times New Roman" w:eastAsia="Times New Roman" w:cs="Times New Roman"/>
          <w:b w:val="1"/>
          <w:bCs w:val="1"/>
        </w:rPr>
        <w:t>2</w:t>
      </w:r>
      <w:r w:rsidRPr="2FEAB0DA" w:rsidR="2DE7B5D6">
        <w:rPr>
          <w:rFonts w:ascii="Times New Roman" w:hAnsi="Times New Roman" w:eastAsia="Times New Roman" w:cs="Times New Roman"/>
          <w:b w:val="1"/>
          <w:bCs w:val="1"/>
        </w:rPr>
        <w:t>9</w:t>
      </w:r>
      <w:r w:rsidRPr="2FEAB0DA" w:rsidR="00281227">
        <w:rPr>
          <w:rFonts w:ascii="Times New Roman" w:hAnsi="Times New Roman" w:eastAsia="Times New Roman" w:cs="Times New Roman"/>
          <w:b w:val="1"/>
          <w:bCs w:val="1"/>
          <w:color w:val="auto"/>
        </w:rPr>
        <w:t>.0</w:t>
      </w:r>
      <w:r w:rsidRPr="2FEAB0DA" w:rsidR="622A7D82">
        <w:rPr>
          <w:rFonts w:ascii="Times New Roman" w:hAnsi="Times New Roman" w:eastAsia="Times New Roman" w:cs="Times New Roman"/>
          <w:b w:val="1"/>
          <w:bCs w:val="1"/>
          <w:color w:val="auto"/>
        </w:rPr>
        <w:t>9</w:t>
      </w:r>
      <w:r w:rsidRPr="2FEAB0DA" w:rsidR="00281227">
        <w:rPr>
          <w:rFonts w:ascii="Times New Roman" w:hAnsi="Times New Roman" w:eastAsia="Times New Roman" w:cs="Times New Roman"/>
          <w:b w:val="1"/>
          <w:bCs w:val="1"/>
          <w:color w:val="auto"/>
        </w:rPr>
        <w:t>.2023</w:t>
      </w:r>
      <w:r w:rsidRPr="2FEAB0DA" w:rsidR="00281227">
        <w:rPr>
          <w:rFonts w:ascii="Times New Roman" w:hAnsi="Times New Roman" w:eastAsia="Times New Roman" w:cs="Times New Roman"/>
          <w:color w:val="auto"/>
        </w:rPr>
        <w:t>,</w:t>
      </w:r>
      <w:r w:rsidRPr="2FEAB0DA" w:rsidR="00281227">
        <w:rPr>
          <w:rFonts w:ascii="Times New Roman" w:hAnsi="Times New Roman" w:eastAsia="Times New Roman" w:cs="Times New Roman"/>
        </w:rPr>
        <w:t xml:space="preserve"> arvestades eelkõige projekti eesmärki, põhjendatust ja kasusaajaid. </w:t>
      </w:r>
      <w:r w:rsidRPr="2FEAB0DA" w:rsidR="00281227">
        <w:rPr>
          <w:rFonts w:ascii="Times New Roman" w:hAnsi="Times New Roman" w:eastAsia="Times New Roman" w:cs="Times New Roman"/>
        </w:rPr>
        <w:t>P</w:t>
      </w:r>
      <w:r w:rsidRPr="2FEAB0DA" w:rsidR="00281227">
        <w:rPr>
          <w:rFonts w:ascii="Times New Roman" w:hAnsi="Times New Roman" w:eastAsia="Times New Roman" w:cs="Times New Roman"/>
        </w:rPr>
        <w:t>ositiivse otsuse saanud projektidele</w:t>
      </w:r>
      <w:r w:rsidRPr="2FEAB0DA" w:rsidR="00281227">
        <w:rPr>
          <w:rFonts w:ascii="Times New Roman" w:hAnsi="Times New Roman" w:eastAsia="Times New Roman" w:cs="Times New Roman"/>
        </w:rPr>
        <w:t xml:space="preserve"> kantakse toetussumma üle hiljemalt </w:t>
      </w:r>
      <w:r w:rsidRPr="2FEAB0DA" w:rsidR="31B935A1">
        <w:rPr>
          <w:rFonts w:ascii="Times New Roman" w:hAnsi="Times New Roman" w:eastAsia="Times New Roman" w:cs="Times New Roman"/>
          <w:b w:val="1"/>
          <w:bCs w:val="1"/>
        </w:rPr>
        <w:t>0</w:t>
      </w:r>
      <w:r w:rsidRPr="2FEAB0DA" w:rsidR="122B7675">
        <w:rPr>
          <w:rFonts w:ascii="Times New Roman" w:hAnsi="Times New Roman" w:eastAsia="Times New Roman" w:cs="Times New Roman"/>
          <w:b w:val="1"/>
          <w:bCs w:val="1"/>
        </w:rPr>
        <w:t>6</w:t>
      </w:r>
      <w:r w:rsidRPr="2FEAB0DA" w:rsidR="00281227">
        <w:rPr>
          <w:rFonts w:ascii="Times New Roman" w:hAnsi="Times New Roman" w:eastAsia="Times New Roman" w:cs="Times New Roman"/>
          <w:b w:val="1"/>
          <w:bCs w:val="1"/>
          <w:color w:val="auto"/>
        </w:rPr>
        <w:t>.</w:t>
      </w:r>
      <w:r w:rsidRPr="2FEAB0DA" w:rsidR="662A2D1B">
        <w:rPr>
          <w:rFonts w:ascii="Times New Roman" w:hAnsi="Times New Roman" w:eastAsia="Times New Roman" w:cs="Times New Roman"/>
          <w:b w:val="1"/>
          <w:bCs w:val="1"/>
          <w:color w:val="auto"/>
        </w:rPr>
        <w:t>1</w:t>
      </w:r>
      <w:r w:rsidRPr="2FEAB0DA" w:rsidR="00281227">
        <w:rPr>
          <w:rFonts w:ascii="Times New Roman" w:hAnsi="Times New Roman" w:eastAsia="Times New Roman" w:cs="Times New Roman"/>
          <w:b w:val="1"/>
          <w:bCs w:val="1"/>
          <w:color w:val="auto"/>
        </w:rPr>
        <w:t>0.2023</w:t>
      </w:r>
      <w:r w:rsidRPr="2FEAB0DA" w:rsidR="00281227">
        <w:rPr>
          <w:rFonts w:ascii="Times New Roman" w:hAnsi="Times New Roman" w:eastAsia="Times New Roman" w:cs="Times New Roman"/>
          <w:color w:val="auto"/>
        </w:rPr>
        <w:t>.</w:t>
      </w:r>
      <w:r w:rsidRPr="2FEAB0DA" w:rsidR="00281227">
        <w:rPr>
          <w:rFonts w:ascii="Times New Roman" w:hAnsi="Times New Roman" w:eastAsia="Times New Roman" w:cs="Times New Roman"/>
        </w:rPr>
        <w:t xml:space="preserve"> </w:t>
      </w:r>
      <w:r w:rsidRPr="2FEAB0DA" w:rsidR="32D3EBFA">
        <w:rPr>
          <w:rFonts w:ascii="Times New Roman" w:hAnsi="Times New Roman" w:eastAsia="Times New Roman" w:cs="Times New Roman"/>
          <w:b w:val="0"/>
          <w:bCs w:val="0"/>
          <w:noProof w:val="0"/>
          <w:color w:val="auto"/>
          <w:sz w:val="22"/>
          <w:szCs w:val="22"/>
          <w:lang w:val="et-EE"/>
        </w:rPr>
        <w:t>Kui toetuskõlblikke taotlusi on rohkem kui toetuste kogusumma 10 000 (kümme tuhat) eurot,</w:t>
      </w:r>
      <w:r w:rsidRPr="2FEAB0DA" w:rsidR="32D3EBFA">
        <w:rPr>
          <w:rFonts w:ascii="Times New Roman" w:hAnsi="Times New Roman" w:eastAsia="Times New Roman" w:cs="Times New Roman"/>
          <w:b w:val="1"/>
          <w:bCs w:val="1"/>
          <w:noProof w:val="0"/>
          <w:color w:val="5B9AD5"/>
          <w:sz w:val="22"/>
          <w:szCs w:val="22"/>
          <w:lang w:val="et-EE"/>
        </w:rPr>
        <w:t xml:space="preserve"> järjestatakse toetust saavad projektid esitamise kuupäeva järgi</w:t>
      </w:r>
      <w:r w:rsidRPr="2FEAB0DA" w:rsidR="356E1CF1">
        <w:rPr>
          <w:rFonts w:ascii="Times New Roman" w:hAnsi="Times New Roman" w:eastAsia="Times New Roman" w:cs="Times New Roman"/>
          <w:b w:val="1"/>
          <w:bCs w:val="1"/>
          <w:noProof w:val="0"/>
          <w:color w:val="5B9AD5"/>
          <w:sz w:val="22"/>
          <w:szCs w:val="22"/>
          <w:lang w:val="et-EE"/>
        </w:rPr>
        <w:t xml:space="preserve"> </w:t>
      </w:r>
      <w:r w:rsidRPr="2FEAB0DA" w:rsidR="356E1CF1">
        <w:rPr>
          <w:rFonts w:ascii="Times New Roman" w:hAnsi="Times New Roman" w:eastAsia="Times New Roman" w:cs="Times New Roman"/>
          <w:b w:val="1"/>
          <w:bCs w:val="1"/>
          <w:noProof w:val="0"/>
          <w:color w:val="5B9BD5" w:themeColor="accent1" w:themeTint="FF" w:themeShade="FF"/>
          <w:sz w:val="22"/>
          <w:szCs w:val="22"/>
          <w:lang w:val="et-EE"/>
        </w:rPr>
        <w:t>ning toetussummad antakse välja kõigepealt esimesena saabunud taotlusele, siis teisena saabunud taotlusele jne.</w:t>
      </w:r>
      <w:r w:rsidRPr="2FEAB0DA" w:rsidR="32D3EBFA">
        <w:rPr>
          <w:rFonts w:ascii="Times New Roman" w:hAnsi="Times New Roman" w:eastAsia="Times New Roman" w:cs="Times New Roman"/>
          <w:b w:val="1"/>
          <w:bCs w:val="1"/>
          <w:noProof w:val="0"/>
          <w:color w:val="5B9AD5"/>
          <w:sz w:val="22"/>
          <w:szCs w:val="22"/>
          <w:lang w:val="et-EE"/>
        </w:rPr>
        <w:t xml:space="preserve"> </w:t>
      </w:r>
      <w:r w:rsidRPr="2FEAB0DA" w:rsidR="00281227">
        <w:rPr>
          <w:rFonts w:ascii="Times New Roman" w:hAnsi="Times New Roman" w:eastAsia="Times New Roman" w:cs="Times New Roman"/>
        </w:rPr>
        <w:t xml:space="preserve">EAPK-l on </w:t>
      </w:r>
      <w:r w:rsidRPr="2FEAB0DA" w:rsidR="00281227">
        <w:rPr>
          <w:rFonts w:ascii="Times New Roman" w:hAnsi="Times New Roman" w:eastAsia="Times New Roman" w:cs="Times New Roman"/>
          <w:b w:val="0"/>
          <w:bCs w:val="0"/>
          <w:color w:val="auto"/>
        </w:rPr>
        <w:t>õigus küsida otsuse tegemiseks täiendavat informatsiooni</w:t>
      </w:r>
      <w:r w:rsidRPr="2FEAB0DA" w:rsidR="00281227">
        <w:rPr>
          <w:rFonts w:ascii="Times New Roman" w:hAnsi="Times New Roman" w:eastAsia="Times New Roman" w:cs="Times New Roman"/>
          <w:b w:val="0"/>
          <w:bCs w:val="0"/>
          <w:color w:val="auto"/>
        </w:rPr>
        <w:t>.</w:t>
      </w:r>
    </w:p>
    <w:p w:rsidR="00281227" w:rsidP="2D507FE3" w:rsidRDefault="00281227" w14:paraId="1DCF413A" w14:textId="77777777">
      <w:pPr>
        <w:ind w:left="0" w:firstLine="0"/>
        <w:jc w:val="both"/>
        <w:rPr>
          <w:rFonts w:ascii="Times New Roman" w:hAnsi="Times New Roman" w:eastAsia="Times New Roman" w:cs="Times New Roman"/>
          <w:b w:val="0"/>
          <w:bCs w:val="0"/>
          <w:color w:val="auto"/>
        </w:rPr>
      </w:pPr>
    </w:p>
    <w:p w:rsidRPr="00987467" w:rsidR="00987467" w:rsidP="00987467" w:rsidRDefault="00987467" w14:paraId="73BA7F5B" w14:textId="12A6141F">
      <w:pPr>
        <w:jc w:val="both"/>
        <w:rPr>
          <w:rFonts w:ascii="Times New Roman" w:hAnsi="Times New Roman" w:eastAsia="Times New Roman" w:cs="Times New Roman"/>
        </w:rPr>
      </w:pPr>
      <w:r w:rsidRPr="334A46FB" w:rsidR="00987467">
        <w:rPr>
          <w:rFonts w:ascii="Times New Roman" w:hAnsi="Times New Roman" w:eastAsia="Times New Roman" w:cs="Times New Roman"/>
          <w:b w:val="1"/>
          <w:bCs w:val="1"/>
          <w:color w:val="5B9AD5"/>
        </w:rPr>
        <w:t>Projekt peab olema teostatud</w:t>
      </w:r>
      <w:r w:rsidRPr="334A46FB" w:rsidR="00987467">
        <w:rPr>
          <w:rFonts w:ascii="Times New Roman" w:hAnsi="Times New Roman" w:eastAsia="Times New Roman" w:cs="Times New Roman"/>
          <w:color w:val="5B9AD5"/>
        </w:rPr>
        <w:t xml:space="preserve"> </w:t>
      </w:r>
      <w:r w:rsidRPr="334A46FB" w:rsidR="00987467">
        <w:rPr>
          <w:rFonts w:ascii="Times New Roman" w:hAnsi="Times New Roman" w:eastAsia="Times New Roman" w:cs="Times New Roman"/>
        </w:rPr>
        <w:t xml:space="preserve">hiljemalt </w:t>
      </w:r>
      <w:r w:rsidRPr="334A46FB" w:rsidR="0E25F8BD">
        <w:rPr>
          <w:rFonts w:ascii="Times New Roman" w:hAnsi="Times New Roman" w:eastAsia="Times New Roman" w:cs="Times New Roman"/>
        </w:rPr>
        <w:t>01</w:t>
      </w:r>
      <w:r w:rsidRPr="334A46FB" w:rsidR="00DC7DB5">
        <w:rPr>
          <w:rFonts w:ascii="Times New Roman" w:hAnsi="Times New Roman" w:eastAsia="Times New Roman" w:cs="Times New Roman"/>
        </w:rPr>
        <w:t>.05</w:t>
      </w:r>
      <w:r w:rsidRPr="334A46FB" w:rsidR="00987467">
        <w:rPr>
          <w:rFonts w:ascii="Times New Roman" w:hAnsi="Times New Roman" w:eastAsia="Times New Roman" w:cs="Times New Roman"/>
        </w:rPr>
        <w:t>.202</w:t>
      </w:r>
      <w:r w:rsidRPr="334A46FB" w:rsidR="00DC7DB5">
        <w:rPr>
          <w:rFonts w:ascii="Times New Roman" w:hAnsi="Times New Roman" w:eastAsia="Times New Roman" w:cs="Times New Roman"/>
        </w:rPr>
        <w:t>4</w:t>
      </w:r>
      <w:r w:rsidRPr="334A46FB" w:rsidR="00987467">
        <w:rPr>
          <w:rFonts w:ascii="Times New Roman" w:hAnsi="Times New Roman" w:eastAsia="Times New Roman" w:cs="Times New Roman"/>
        </w:rPr>
        <w:t xml:space="preserve"> ja selle digitaalselt allkirjastatud kokkuvõte (lisa2) </w:t>
      </w:r>
      <w:r w:rsidRPr="334A46FB" w:rsidR="720586EC">
        <w:rPr>
          <w:rFonts w:ascii="Times New Roman" w:hAnsi="Times New Roman" w:eastAsia="Times New Roman" w:cs="Times New Roman"/>
        </w:rPr>
        <w:t xml:space="preserve">tuleb </w:t>
      </w:r>
      <w:r w:rsidRPr="334A46FB" w:rsidR="00987467">
        <w:rPr>
          <w:rFonts w:ascii="Times New Roman" w:hAnsi="Times New Roman" w:eastAsia="Times New Roman" w:cs="Times New Roman"/>
        </w:rPr>
        <w:t>esita</w:t>
      </w:r>
      <w:r w:rsidRPr="334A46FB" w:rsidR="72988134">
        <w:rPr>
          <w:rFonts w:ascii="Times New Roman" w:hAnsi="Times New Roman" w:eastAsia="Times New Roman" w:cs="Times New Roman"/>
        </w:rPr>
        <w:t>da</w:t>
      </w:r>
      <w:r w:rsidRPr="334A46FB" w:rsidR="00987467">
        <w:rPr>
          <w:rFonts w:ascii="Times New Roman" w:hAnsi="Times New Roman" w:eastAsia="Times New Roman" w:cs="Times New Roman"/>
        </w:rPr>
        <w:t xml:space="preserve"> EAPK-</w:t>
      </w:r>
      <w:r w:rsidRPr="334A46FB" w:rsidR="00987467">
        <w:rPr>
          <w:rFonts w:ascii="Times New Roman" w:hAnsi="Times New Roman" w:eastAsia="Times New Roman" w:cs="Times New Roman"/>
        </w:rPr>
        <w:t>le</w:t>
      </w:r>
      <w:r w:rsidRPr="334A46FB" w:rsidR="00987467">
        <w:rPr>
          <w:rFonts w:ascii="Times New Roman" w:hAnsi="Times New Roman" w:eastAsia="Times New Roman" w:cs="Times New Roman"/>
        </w:rPr>
        <w:t xml:space="preserve"> hiljemalt </w:t>
      </w:r>
      <w:r w:rsidRPr="334A46FB" w:rsidR="7E720615">
        <w:rPr>
          <w:rFonts w:ascii="Times New Roman" w:hAnsi="Times New Roman" w:eastAsia="Times New Roman" w:cs="Times New Roman"/>
        </w:rPr>
        <w:t>01</w:t>
      </w:r>
      <w:r w:rsidRPr="334A46FB" w:rsidR="00987467">
        <w:rPr>
          <w:rFonts w:ascii="Times New Roman" w:hAnsi="Times New Roman" w:eastAsia="Times New Roman" w:cs="Times New Roman"/>
        </w:rPr>
        <w:t>.</w:t>
      </w:r>
      <w:r w:rsidRPr="334A46FB" w:rsidR="00DC7DB5">
        <w:rPr>
          <w:rFonts w:ascii="Times New Roman" w:hAnsi="Times New Roman" w:eastAsia="Times New Roman" w:cs="Times New Roman"/>
        </w:rPr>
        <w:t>0</w:t>
      </w:r>
      <w:r w:rsidRPr="334A46FB" w:rsidR="00D10046">
        <w:rPr>
          <w:rFonts w:ascii="Times New Roman" w:hAnsi="Times New Roman" w:eastAsia="Times New Roman" w:cs="Times New Roman"/>
        </w:rPr>
        <w:t>5</w:t>
      </w:r>
      <w:r w:rsidRPr="334A46FB" w:rsidR="00987467">
        <w:rPr>
          <w:rFonts w:ascii="Times New Roman" w:hAnsi="Times New Roman" w:eastAsia="Times New Roman" w:cs="Times New Roman"/>
        </w:rPr>
        <w:t>.202</w:t>
      </w:r>
      <w:r w:rsidRPr="334A46FB" w:rsidR="00DC7DB5">
        <w:rPr>
          <w:rFonts w:ascii="Times New Roman" w:hAnsi="Times New Roman" w:eastAsia="Times New Roman" w:cs="Times New Roman"/>
        </w:rPr>
        <w:t>4</w:t>
      </w:r>
      <w:r w:rsidRPr="334A46FB" w:rsidR="00987467">
        <w:rPr>
          <w:rFonts w:ascii="Times New Roman" w:hAnsi="Times New Roman" w:eastAsia="Times New Roman" w:cs="Times New Roman"/>
        </w:rPr>
        <w:t xml:space="preserve"> aadressile </w:t>
      </w:r>
      <w:hyperlink r:id="Rd0269c33d7ee4bda">
        <w:r w:rsidRPr="334A46FB" w:rsidR="00987467">
          <w:rPr>
            <w:rStyle w:val="Hperlink"/>
            <w:rFonts w:ascii="Times New Roman" w:hAnsi="Times New Roman" w:eastAsia="Times New Roman" w:cs="Times New Roman"/>
          </w:rPr>
          <w:t>kogu@abipolitseikogu.ee</w:t>
        </w:r>
      </w:hyperlink>
      <w:r w:rsidRPr="334A46FB" w:rsidR="00987467">
        <w:rPr>
          <w:rFonts w:ascii="Times New Roman" w:hAnsi="Times New Roman" w:eastAsia="Times New Roman" w:cs="Times New Roman"/>
        </w:rPr>
        <w:t xml:space="preserve">. </w:t>
      </w:r>
    </w:p>
    <w:p w:rsidRPr="00987467" w:rsidR="00987467" w:rsidP="00987467" w:rsidRDefault="00987467" w14:paraId="54B4A91D" w14:textId="77777777">
      <w:pPr>
        <w:jc w:val="both"/>
        <w:rPr>
          <w:rFonts w:ascii="Times New Roman" w:hAnsi="Times New Roman" w:eastAsia="Times New Roman" w:cs="Times New Roman"/>
        </w:rPr>
      </w:pPr>
    </w:p>
    <w:p w:rsidRPr="00987467" w:rsidR="00987467" w:rsidP="00987467" w:rsidRDefault="00987467" w14:paraId="31C89C78" w14:textId="77777777">
      <w:pPr>
        <w:jc w:val="both"/>
        <w:rPr>
          <w:rFonts w:ascii="Times New Roman" w:hAnsi="Times New Roman" w:eastAsia="Times New Roman" w:cs="Times New Roman"/>
        </w:rPr>
      </w:pPr>
      <w:r w:rsidRPr="00987467">
        <w:rPr>
          <w:rFonts w:ascii="Times New Roman" w:hAnsi="Times New Roman" w:eastAsia="Times New Roman" w:cs="Times New Roman"/>
        </w:rPr>
        <w:t xml:space="preserve">Projekti </w:t>
      </w:r>
      <w:r w:rsidRPr="00987467">
        <w:rPr>
          <w:rFonts w:ascii="Times New Roman" w:hAnsi="Times New Roman" w:eastAsia="Times New Roman" w:cs="Times New Roman"/>
          <w:b/>
          <w:bCs/>
          <w:color w:val="5B9BD5" w:themeColor="accent1"/>
        </w:rPr>
        <w:t>teostades peab olema välja toodud koostöö EAPK-</w:t>
      </w:r>
      <w:proofErr w:type="spellStart"/>
      <w:r w:rsidRPr="00987467">
        <w:rPr>
          <w:rFonts w:ascii="Times New Roman" w:hAnsi="Times New Roman" w:eastAsia="Times New Roman" w:cs="Times New Roman"/>
          <w:b/>
          <w:bCs/>
          <w:color w:val="5B9BD5" w:themeColor="accent1"/>
        </w:rPr>
        <w:t>ga</w:t>
      </w:r>
      <w:proofErr w:type="spellEnd"/>
      <w:r w:rsidRPr="00987467">
        <w:rPr>
          <w:rFonts w:ascii="Times New Roman" w:hAnsi="Times New Roman" w:eastAsia="Times New Roman" w:cs="Times New Roman"/>
        </w:rPr>
        <w:t>, sh projektide puhul, kus on võimalik, kasutatud ka EAPK logo (lisa 3).</w:t>
      </w:r>
    </w:p>
    <w:p w:rsidRPr="00987467" w:rsidR="00987467" w:rsidP="00987467" w:rsidRDefault="00987467" w14:paraId="782786C0" w14:textId="77777777">
      <w:pPr>
        <w:jc w:val="both"/>
        <w:rPr>
          <w:rFonts w:ascii="Times New Roman" w:hAnsi="Times New Roman" w:eastAsia="Times New Roman" w:cs="Times New Roman"/>
        </w:rPr>
      </w:pPr>
    </w:p>
    <w:p w:rsidRPr="00987467" w:rsidR="00987467" w:rsidP="00987467" w:rsidRDefault="00987467" w14:paraId="1F6967D1" w14:textId="77777777">
      <w:pPr>
        <w:jc w:val="both"/>
        <w:rPr>
          <w:rFonts w:ascii="Times New Roman" w:hAnsi="Times New Roman" w:eastAsia="Times New Roman" w:cs="Times New Roman"/>
        </w:rPr>
      </w:pPr>
      <w:r w:rsidRPr="00987467">
        <w:rPr>
          <w:rFonts w:ascii="Times New Roman" w:hAnsi="Times New Roman" w:eastAsia="Times New Roman" w:cs="Times New Roman"/>
        </w:rPr>
        <w:t xml:space="preserve">EAPK-l on õigus küsida taotlenud organisatsioonilt neile eraldatud finantsiline toetus tagasi, kui </w:t>
      </w:r>
    </w:p>
    <w:p w:rsidRPr="00987467" w:rsidR="00987467" w:rsidP="00987467" w:rsidRDefault="00987467" w14:paraId="29C07E57" w14:textId="77777777">
      <w:pPr>
        <w:pStyle w:val="Loendilik"/>
        <w:numPr>
          <w:ilvl w:val="0"/>
          <w:numId w:val="12"/>
        </w:numPr>
        <w:spacing w:after="0"/>
        <w:jc w:val="both"/>
        <w:rPr>
          <w:rFonts w:ascii="Times New Roman" w:hAnsi="Times New Roman" w:eastAsia="Times New Roman" w:cs="Times New Roman"/>
        </w:rPr>
      </w:pPr>
      <w:r w:rsidRPr="07F689C0" w:rsidR="00987467">
        <w:rPr>
          <w:rFonts w:ascii="Times New Roman" w:hAnsi="Times New Roman" w:eastAsia="Times New Roman" w:cs="Times New Roman"/>
        </w:rPr>
        <w:t xml:space="preserve">projekt ei ole vastavalt taotlusele teostatud, </w:t>
      </w:r>
    </w:p>
    <w:p w:rsidRPr="00987467" w:rsidR="00987467" w:rsidP="00987467" w:rsidRDefault="00987467" w14:paraId="58BB9909" w14:textId="77777777">
      <w:pPr>
        <w:pStyle w:val="Loendilik"/>
        <w:numPr>
          <w:ilvl w:val="0"/>
          <w:numId w:val="12"/>
        </w:numPr>
        <w:spacing w:after="0"/>
        <w:jc w:val="both"/>
        <w:rPr>
          <w:rFonts w:ascii="Times New Roman" w:hAnsi="Times New Roman" w:eastAsia="Times New Roman" w:cs="Times New Roman"/>
        </w:rPr>
      </w:pPr>
      <w:r w:rsidRPr="07F689C0" w:rsidR="00987467">
        <w:rPr>
          <w:rFonts w:ascii="Times New Roman" w:hAnsi="Times New Roman" w:eastAsia="Times New Roman" w:cs="Times New Roman"/>
        </w:rPr>
        <w:t xml:space="preserve">projekti ei ole panustatud omaosalusega või </w:t>
      </w:r>
    </w:p>
    <w:p w:rsidRPr="00987467" w:rsidR="00987467" w:rsidP="00987467" w:rsidRDefault="00987467" w14:paraId="2FEAC869" w14:textId="689F2600">
      <w:pPr>
        <w:pStyle w:val="Loendilik"/>
        <w:numPr>
          <w:ilvl w:val="0"/>
          <w:numId w:val="12"/>
        </w:numPr>
        <w:spacing w:after="0"/>
        <w:jc w:val="both"/>
        <w:rPr>
          <w:rFonts w:ascii="Times New Roman" w:hAnsi="Times New Roman" w:eastAsia="Times New Roman" w:cs="Times New Roman"/>
        </w:rPr>
      </w:pPr>
      <w:r w:rsidRPr="334A46FB" w:rsidR="00987467">
        <w:rPr>
          <w:rFonts w:ascii="Times New Roman" w:hAnsi="Times New Roman" w:eastAsia="Times New Roman" w:cs="Times New Roman"/>
        </w:rPr>
        <w:t xml:space="preserve">kokkuvõte ei ole hiljemalt </w:t>
      </w:r>
      <w:r w:rsidRPr="334A46FB" w:rsidR="153DADA2">
        <w:rPr>
          <w:rFonts w:ascii="Times New Roman" w:hAnsi="Times New Roman" w:eastAsia="Times New Roman" w:cs="Times New Roman"/>
        </w:rPr>
        <w:t>01</w:t>
      </w:r>
      <w:r w:rsidRPr="334A46FB" w:rsidR="00987467">
        <w:rPr>
          <w:rFonts w:ascii="Times New Roman" w:hAnsi="Times New Roman" w:eastAsia="Times New Roman" w:cs="Times New Roman"/>
        </w:rPr>
        <w:t>.</w:t>
      </w:r>
      <w:r w:rsidRPr="334A46FB" w:rsidR="00DC7DB5">
        <w:rPr>
          <w:rFonts w:ascii="Times New Roman" w:hAnsi="Times New Roman" w:eastAsia="Times New Roman" w:cs="Times New Roman"/>
        </w:rPr>
        <w:t>0</w:t>
      </w:r>
      <w:r w:rsidRPr="334A46FB" w:rsidR="00D10046">
        <w:rPr>
          <w:rFonts w:ascii="Times New Roman" w:hAnsi="Times New Roman" w:eastAsia="Times New Roman" w:cs="Times New Roman"/>
        </w:rPr>
        <w:t>5</w:t>
      </w:r>
      <w:r w:rsidRPr="334A46FB" w:rsidR="00987467">
        <w:rPr>
          <w:rFonts w:ascii="Times New Roman" w:hAnsi="Times New Roman" w:eastAsia="Times New Roman" w:cs="Times New Roman"/>
        </w:rPr>
        <w:t>.202</w:t>
      </w:r>
      <w:r w:rsidRPr="334A46FB" w:rsidR="00DC7DB5">
        <w:rPr>
          <w:rFonts w:ascii="Times New Roman" w:hAnsi="Times New Roman" w:eastAsia="Times New Roman" w:cs="Times New Roman"/>
        </w:rPr>
        <w:t>4</w:t>
      </w:r>
      <w:r w:rsidRPr="334A46FB" w:rsidR="00987467">
        <w:rPr>
          <w:rFonts w:ascii="Times New Roman" w:hAnsi="Times New Roman" w:eastAsia="Times New Roman" w:cs="Times New Roman"/>
        </w:rPr>
        <w:t xml:space="preserve"> EAPK-</w:t>
      </w:r>
      <w:r w:rsidRPr="334A46FB" w:rsidR="00987467">
        <w:rPr>
          <w:rFonts w:ascii="Times New Roman" w:hAnsi="Times New Roman" w:eastAsia="Times New Roman" w:cs="Times New Roman"/>
        </w:rPr>
        <w:t>le</w:t>
      </w:r>
      <w:r w:rsidRPr="334A46FB" w:rsidR="00987467">
        <w:rPr>
          <w:rFonts w:ascii="Times New Roman" w:hAnsi="Times New Roman" w:eastAsia="Times New Roman" w:cs="Times New Roman"/>
        </w:rPr>
        <w:t xml:space="preserve"> esitatud.</w:t>
      </w:r>
    </w:p>
    <w:p w:rsidRPr="00987467" w:rsidR="00987467" w:rsidP="00987467" w:rsidRDefault="00987467" w14:paraId="5D172B53" w14:textId="77777777">
      <w:pPr>
        <w:jc w:val="both"/>
        <w:rPr>
          <w:rFonts w:ascii="Times New Roman" w:hAnsi="Times New Roman" w:eastAsia="Times New Roman" w:cs="Times New Roman"/>
        </w:rPr>
      </w:pPr>
    </w:p>
    <w:p w:rsidRPr="00987467" w:rsidR="00987467" w:rsidP="00987467" w:rsidRDefault="00987467" w14:paraId="5CE5FE6B" w14:textId="77777777">
      <w:pPr>
        <w:jc w:val="both"/>
        <w:rPr>
          <w:rFonts w:ascii="Times New Roman" w:hAnsi="Times New Roman" w:eastAsia="Times New Roman" w:cs="Times New Roman"/>
        </w:rPr>
      </w:pPr>
      <w:r w:rsidRPr="00987467">
        <w:rPr>
          <w:rFonts w:ascii="Times New Roman" w:hAnsi="Times New Roman" w:eastAsia="Times New Roman" w:cs="Times New Roman"/>
        </w:rPr>
        <w:t>EAPK-l on õigus küsida vajaduse korral toetuse kasutamist tõendavaid dokumente, nt arveid ja lepinguid.</w:t>
      </w:r>
    </w:p>
    <w:p w:rsidRPr="00987467" w:rsidR="00987467" w:rsidP="00987467" w:rsidRDefault="00987467" w14:paraId="7E5E44F4" w14:textId="77777777">
      <w:pPr>
        <w:jc w:val="both"/>
        <w:rPr>
          <w:rFonts w:ascii="Times New Roman" w:hAnsi="Times New Roman" w:eastAsia="Times New Roman" w:cs="Times New Roman"/>
        </w:rPr>
      </w:pPr>
    </w:p>
    <w:p w:rsidRPr="00987467" w:rsidR="00987467" w:rsidP="00987467" w:rsidRDefault="00987467" w14:paraId="01884F0A" w14:textId="23AAEDC9">
      <w:pPr>
        <w:spacing w:after="160"/>
        <w:jc w:val="both"/>
        <w:rPr>
          <w:rFonts w:ascii="Times New Roman" w:hAnsi="Times New Roman" w:eastAsia="Times New Roman" w:cs="Times New Roman"/>
        </w:rPr>
      </w:pPr>
      <w:r w:rsidRPr="69E9BA45" w:rsidR="00987467">
        <w:rPr>
          <w:rFonts w:ascii="Times New Roman" w:hAnsi="Times New Roman" w:eastAsia="Times New Roman" w:cs="Times New Roman"/>
        </w:rPr>
        <w:t xml:space="preserve">Küsimuste </w:t>
      </w:r>
      <w:r w:rsidRPr="69E9BA45" w:rsidR="1310C8B1">
        <w:rPr>
          <w:rFonts w:ascii="Times New Roman" w:hAnsi="Times New Roman" w:eastAsia="Times New Roman" w:cs="Times New Roman"/>
        </w:rPr>
        <w:t xml:space="preserve">tekkimise </w:t>
      </w:r>
      <w:r w:rsidRPr="69E9BA45" w:rsidR="00987467">
        <w:rPr>
          <w:rFonts w:ascii="Times New Roman" w:hAnsi="Times New Roman" w:eastAsia="Times New Roman" w:cs="Times New Roman"/>
        </w:rPr>
        <w:t>korral palu</w:t>
      </w:r>
      <w:r w:rsidRPr="69E9BA45" w:rsidR="74918C54">
        <w:rPr>
          <w:rFonts w:ascii="Times New Roman" w:hAnsi="Times New Roman" w:eastAsia="Times New Roman" w:cs="Times New Roman"/>
        </w:rPr>
        <w:t>me</w:t>
      </w:r>
      <w:r w:rsidRPr="69E9BA45" w:rsidR="00987467">
        <w:rPr>
          <w:rFonts w:ascii="Times New Roman" w:hAnsi="Times New Roman" w:eastAsia="Times New Roman" w:cs="Times New Roman"/>
        </w:rPr>
        <w:t xml:space="preserve"> </w:t>
      </w:r>
      <w:r w:rsidRPr="69E9BA45" w:rsidR="0206E1F4">
        <w:rPr>
          <w:rFonts w:ascii="Times New Roman" w:hAnsi="Times New Roman" w:eastAsia="Times New Roman" w:cs="Times New Roman"/>
        </w:rPr>
        <w:t>saata need</w:t>
      </w:r>
      <w:r w:rsidRPr="69E9BA45" w:rsidR="00DC7DB5">
        <w:rPr>
          <w:rFonts w:ascii="Times New Roman" w:hAnsi="Times New Roman" w:eastAsia="Times New Roman" w:cs="Times New Roman"/>
        </w:rPr>
        <w:t xml:space="preserve"> </w:t>
      </w:r>
      <w:r w:rsidRPr="69E9BA45" w:rsidR="00987467">
        <w:rPr>
          <w:rFonts w:ascii="Times New Roman" w:hAnsi="Times New Roman" w:eastAsia="Times New Roman" w:cs="Times New Roman"/>
        </w:rPr>
        <w:t>e-postil</w:t>
      </w:r>
      <w:r w:rsidRPr="69E9BA45" w:rsidR="585E1B4D">
        <w:rPr>
          <w:rFonts w:ascii="Times New Roman" w:hAnsi="Times New Roman" w:eastAsia="Times New Roman" w:cs="Times New Roman"/>
        </w:rPr>
        <w:t>e</w:t>
      </w:r>
      <w:r w:rsidRPr="69E9BA45" w:rsidR="00987467">
        <w:rPr>
          <w:rFonts w:ascii="Times New Roman" w:hAnsi="Times New Roman" w:eastAsia="Times New Roman" w:cs="Times New Roman"/>
        </w:rPr>
        <w:t xml:space="preserve"> </w:t>
      </w:r>
      <w:hyperlink r:id="R2571a346b9cd4dec">
        <w:r w:rsidRPr="69E9BA45" w:rsidR="00987467">
          <w:rPr>
            <w:rStyle w:val="Hperlink"/>
            <w:rFonts w:ascii="Times New Roman" w:hAnsi="Times New Roman" w:eastAsia="Times New Roman" w:cs="Times New Roman"/>
          </w:rPr>
          <w:t>kogu@abipolitseikogu.ee</w:t>
        </w:r>
      </w:hyperlink>
      <w:r w:rsidRPr="69E9BA45" w:rsidR="00987467">
        <w:rPr>
          <w:rFonts w:ascii="Times New Roman" w:hAnsi="Times New Roman" w:eastAsia="Times New Roman" w:cs="Times New Roman"/>
        </w:rPr>
        <w:t>.</w:t>
      </w:r>
    </w:p>
    <w:p w:rsidR="00987467" w:rsidP="00987467" w:rsidRDefault="00987467" w14:paraId="654CD2A0" w14:textId="77777777">
      <w:pPr>
        <w:spacing w:after="160"/>
        <w:rPr>
          <w:rFonts w:ascii="Times New Roman" w:hAnsi="Times New Roman" w:eastAsia="Times New Roman" w:cs="Times New Roman"/>
        </w:rPr>
      </w:pPr>
    </w:p>
    <w:p w:rsidR="46F2C707" w:rsidP="46F2C707" w:rsidRDefault="46F2C707" w14:paraId="21E2FBB9" w14:textId="3257860E">
      <w:pPr>
        <w:pStyle w:val="Normaallaad"/>
        <w:spacing w:after="160"/>
        <w:rPr>
          <w:rFonts w:ascii="Times New Roman" w:hAnsi="Times New Roman" w:eastAsia="Times New Roman" w:cs="Times New Roman"/>
        </w:rPr>
      </w:pPr>
    </w:p>
    <w:p w:rsidRPr="00987467" w:rsidR="00987467" w:rsidP="46F2C707" w:rsidRDefault="00987467" w14:paraId="4F393378" w14:textId="397C8699">
      <w:pPr>
        <w:pStyle w:val="Normaallaad"/>
        <w:spacing w:after="160"/>
        <w:rPr>
          <w:rFonts w:ascii="Times New Roman" w:hAnsi="Times New Roman" w:eastAsia="Times New Roman" w:cs="Times New Roman"/>
        </w:rPr>
      </w:pPr>
      <w:r w:rsidRPr="46F2C707" w:rsidR="00987467">
        <w:rPr>
          <w:rFonts w:ascii="Times New Roman" w:hAnsi="Times New Roman" w:eastAsia="Times New Roman" w:cs="Times New Roman"/>
        </w:rPr>
        <w:t>Lugupidamisega</w:t>
      </w:r>
    </w:p>
    <w:p w:rsidRPr="00987467" w:rsidR="00987467" w:rsidP="00987467" w:rsidRDefault="00987467" w14:paraId="607864C0" w14:textId="77777777">
      <w:pPr>
        <w:spacing w:after="160"/>
        <w:rPr>
          <w:rFonts w:ascii="Times New Roman" w:hAnsi="Times New Roman" w:eastAsia="Times New Roman" w:cs="Times New Roman"/>
        </w:rPr>
      </w:pPr>
    </w:p>
    <w:p w:rsidRPr="00987467" w:rsidR="00987467" w:rsidP="46F2C707" w:rsidRDefault="00987467" w14:paraId="05BDF1A5" w14:textId="77777777">
      <w:pPr>
        <w:spacing w:after="0" w:afterAutospacing="off"/>
        <w:rPr>
          <w:rFonts w:ascii="Times New Roman" w:hAnsi="Times New Roman" w:eastAsia="Times New Roman" w:cs="Times New Roman"/>
        </w:rPr>
      </w:pPr>
      <w:r w:rsidRPr="46F2C707" w:rsidR="00987467">
        <w:rPr>
          <w:rFonts w:ascii="Times New Roman" w:hAnsi="Times New Roman" w:eastAsia="Times New Roman" w:cs="Times New Roman"/>
        </w:rPr>
        <w:t>Eesti Abipolitseinike Kogu juhatus</w:t>
      </w:r>
    </w:p>
    <w:p w:rsidRPr="00987467" w:rsidR="00987467" w:rsidP="46F2C707" w:rsidRDefault="00987467" w14:paraId="62EBFCE3" w14:textId="77777777">
      <w:pPr>
        <w:spacing w:after="0" w:afterAutospacing="off"/>
        <w:rPr>
          <w:rFonts w:ascii="Times New Roman" w:hAnsi="Times New Roman" w:eastAsia="Times New Roman" w:cs="Times New Roman"/>
        </w:rPr>
      </w:pPr>
      <w:r w:rsidRPr="46F2C707" w:rsidR="00987467">
        <w:rPr>
          <w:rFonts w:ascii="Times New Roman" w:hAnsi="Times New Roman" w:eastAsia="Times New Roman" w:cs="Times New Roman"/>
        </w:rPr>
        <w:t xml:space="preserve">Illimar </w:t>
      </w:r>
      <w:r w:rsidRPr="46F2C707" w:rsidR="00987467">
        <w:rPr>
          <w:rFonts w:ascii="Times New Roman" w:hAnsi="Times New Roman" w:eastAsia="Times New Roman" w:cs="Times New Roman"/>
        </w:rPr>
        <w:t>Reinbusch</w:t>
      </w:r>
    </w:p>
    <w:p w:rsidRPr="00987467" w:rsidR="00987467" w:rsidP="46F2C707" w:rsidRDefault="00DC7DB5" w14:paraId="12518847" w14:textId="2FE7243D">
      <w:pPr>
        <w:spacing w:after="0" w:afterAutospacing="off"/>
        <w:rPr>
          <w:rFonts w:ascii="Times New Roman" w:hAnsi="Times New Roman" w:eastAsia="Times New Roman" w:cs="Times New Roman"/>
        </w:rPr>
      </w:pPr>
      <w:r w:rsidRPr="46F2C707" w:rsidR="00DC7DB5">
        <w:rPr>
          <w:rFonts w:ascii="Times New Roman" w:hAnsi="Times New Roman" w:eastAsia="Times New Roman" w:cs="Times New Roman"/>
        </w:rPr>
        <w:t>Enel Pungas</w:t>
      </w:r>
      <w:r w:rsidRPr="46F2C707" w:rsidR="00987467">
        <w:rPr>
          <w:rFonts w:ascii="Times New Roman" w:hAnsi="Times New Roman" w:eastAsia="Times New Roman" w:cs="Times New Roman"/>
        </w:rPr>
        <w:t xml:space="preserve"> </w:t>
      </w:r>
    </w:p>
    <w:p w:rsidRPr="00987467" w:rsidR="00987467" w:rsidP="46F2C707" w:rsidRDefault="00DC7DB5" w14:paraId="5CE5D047" w14:textId="2107F175">
      <w:pPr>
        <w:spacing w:after="0" w:afterAutospacing="off"/>
        <w:rPr>
          <w:rFonts w:ascii="Times New Roman" w:hAnsi="Times New Roman" w:eastAsia="Times New Roman" w:cs="Times New Roman"/>
        </w:rPr>
      </w:pPr>
      <w:r w:rsidRPr="46F2C707" w:rsidR="00DC7DB5">
        <w:rPr>
          <w:rFonts w:ascii="Times New Roman" w:hAnsi="Times New Roman" w:eastAsia="Times New Roman" w:cs="Times New Roman"/>
        </w:rPr>
        <w:t>Margus Koppel</w:t>
      </w:r>
    </w:p>
    <w:p w:rsidR="46F2C707" w:rsidP="46F2C707" w:rsidRDefault="46F2C707" w14:paraId="219BE820" w14:textId="24F65087">
      <w:pPr>
        <w:pStyle w:val="Normaallaad"/>
        <w:spacing w:after="0" w:afterAutospacing="off"/>
        <w:rPr>
          <w:rFonts w:ascii="Times New Roman" w:hAnsi="Times New Roman" w:eastAsia="Times New Roman" w:cs="Times New Roman"/>
        </w:rPr>
      </w:pPr>
    </w:p>
    <w:p w:rsidR="46F2C707" w:rsidP="46F2C707" w:rsidRDefault="46F2C707" w14:paraId="087A6193" w14:textId="38DD8634">
      <w:pPr>
        <w:pStyle w:val="Normaallaad"/>
        <w:spacing w:after="0" w:afterAutospacing="off"/>
        <w:rPr>
          <w:rFonts w:ascii="Calibri" w:hAnsi="Calibri" w:eastAsia="Calibri" w:cs="Calibri"/>
          <w:b w:val="0"/>
          <w:bCs w:val="0"/>
          <w:i w:val="0"/>
          <w:iCs w:val="0"/>
          <w:caps w:val="0"/>
          <w:smallCaps w:val="0"/>
          <w:noProof w:val="0"/>
          <w:color w:val="242424"/>
          <w:sz w:val="22"/>
          <w:szCs w:val="22"/>
          <w:lang w:val="et-EE"/>
        </w:rPr>
      </w:pPr>
    </w:p>
    <w:p w:rsidR="46F2C707" w:rsidP="46F2C707" w:rsidRDefault="46F2C707" w14:paraId="1182D783" w14:textId="1FD9C945">
      <w:pPr>
        <w:pStyle w:val="Normaallaad"/>
        <w:spacing w:after="0" w:afterAutospacing="off"/>
        <w:rPr>
          <w:rFonts w:ascii="Calibri" w:hAnsi="Calibri" w:eastAsia="Calibri" w:cs="Calibri"/>
          <w:b w:val="0"/>
          <w:bCs w:val="0"/>
          <w:i w:val="0"/>
          <w:iCs w:val="0"/>
          <w:caps w:val="0"/>
          <w:smallCaps w:val="0"/>
          <w:noProof w:val="0"/>
          <w:color w:val="242424"/>
          <w:sz w:val="22"/>
          <w:szCs w:val="22"/>
          <w:lang w:val="et-EE"/>
        </w:rPr>
      </w:pPr>
    </w:p>
    <w:p w:rsidR="46F2C707" w:rsidP="46F2C707" w:rsidRDefault="46F2C707" w14:paraId="0684114B" w14:textId="417BD1AD">
      <w:pPr>
        <w:pStyle w:val="Normaallaad"/>
        <w:spacing w:after="0" w:afterAutospacing="off"/>
        <w:rPr>
          <w:rFonts w:ascii="Calibri" w:hAnsi="Calibri" w:eastAsia="Calibri" w:cs="Calibri"/>
          <w:b w:val="0"/>
          <w:bCs w:val="0"/>
          <w:i w:val="0"/>
          <w:iCs w:val="0"/>
          <w:caps w:val="0"/>
          <w:smallCaps w:val="0"/>
          <w:noProof w:val="0"/>
          <w:color w:val="242424"/>
          <w:sz w:val="22"/>
          <w:szCs w:val="22"/>
          <w:lang w:val="et-EE"/>
        </w:rPr>
      </w:pPr>
    </w:p>
    <w:p w:rsidR="46F2C707" w:rsidP="46F2C707" w:rsidRDefault="46F2C707" w14:paraId="5565E889" w14:textId="2409F802">
      <w:pPr>
        <w:pStyle w:val="Normaallaad"/>
        <w:spacing w:after="0" w:afterAutospacing="off"/>
        <w:rPr>
          <w:rFonts w:ascii="Calibri" w:hAnsi="Calibri" w:eastAsia="Calibri" w:cs="Calibri"/>
          <w:b w:val="0"/>
          <w:bCs w:val="0"/>
          <w:i w:val="0"/>
          <w:iCs w:val="0"/>
          <w:caps w:val="0"/>
          <w:smallCaps w:val="0"/>
          <w:noProof w:val="0"/>
          <w:color w:val="242424"/>
          <w:sz w:val="22"/>
          <w:szCs w:val="22"/>
          <w:lang w:val="et-EE"/>
        </w:rPr>
      </w:pPr>
    </w:p>
    <w:p w:rsidR="50F48B69" w:rsidP="46F2C707" w:rsidRDefault="50F48B69" w14:paraId="2762DC0E" w14:textId="45AC8FCC">
      <w:pPr>
        <w:pStyle w:val="Normaallaad"/>
        <w:spacing w:after="0" w:afterAutospacing="off"/>
        <w:rPr>
          <w:rFonts w:ascii="Calibri" w:hAnsi="Calibri" w:eastAsia="Calibri" w:cs="Calibri"/>
          <w:noProof w:val="0"/>
          <w:sz w:val="22"/>
          <w:szCs w:val="22"/>
          <w:lang w:val="et-EE"/>
        </w:rPr>
      </w:pPr>
      <w:r w:rsidRPr="46F2C707" w:rsidR="50F48B69">
        <w:rPr>
          <w:rFonts w:ascii="Calibri" w:hAnsi="Calibri" w:eastAsia="Calibri" w:cs="Calibri"/>
          <w:b w:val="0"/>
          <w:bCs w:val="0"/>
          <w:i w:val="0"/>
          <w:iCs w:val="0"/>
          <w:caps w:val="0"/>
          <w:smallCaps w:val="0"/>
          <w:noProof w:val="0"/>
          <w:color w:val="242424"/>
          <w:sz w:val="22"/>
          <w:szCs w:val="22"/>
          <w:lang w:val="et-EE"/>
        </w:rPr>
        <w:t>Eesti Abipolitseinike Kogu on 2011. aastal loodud iseseisev mittetulundusühing, mille eesmärgiks on ühendada Eestis tegutsevad abipolitseinikud. EAPK ülesanne on arendada abipolitseinike tööd ning infovahetust. EAPK on Eesti Politsei- ja Piirivalveameti ning Siseministeeriumi strateegiline partner, mis koondab abipolitseinike arvamusi ja seisukohti ning esindab neid õigusloomes.</w:t>
      </w:r>
    </w:p>
    <w:sectPr w:rsidRPr="00987467" w:rsidR="00987467">
      <w:headerReference w:type="even" r:id="rId13"/>
      <w:headerReference w:type="default" r:id="rId14"/>
      <w:footerReference w:type="even" r:id="rId15"/>
      <w:footerReference w:type="default" r:id="rId16"/>
      <w:headerReference w:type="first" r:id="rId17"/>
      <w:footerReference w:type="first" r:id="rId18"/>
      <w:pgSz w:w="11920" w:h="16860" w:orient="portrait"/>
      <w:pgMar w:top="2587" w:right="1527" w:bottom="1996" w:left="1441" w:header="751" w:footer="765" w:gutter="0"/>
      <w:cols w:space="7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5213" w:rsidRDefault="00A65213" w14:paraId="743F5CE0" w14:textId="77777777">
      <w:pPr>
        <w:spacing w:after="0" w:line="240" w:lineRule="auto"/>
      </w:pPr>
      <w:r>
        <w:separator/>
      </w:r>
    </w:p>
  </w:endnote>
  <w:endnote w:type="continuationSeparator" w:id="0">
    <w:p w:rsidR="00A65213" w:rsidRDefault="00A65213" w14:paraId="1239AB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4B7" w:rsidRDefault="00A72743" w14:paraId="62C63012" w14:textId="77777777">
    <w:pPr>
      <w:spacing w:after="0"/>
      <w:ind w:left="0" w:right="-80" w:firstLine="0"/>
      <w:jc w:val="right"/>
    </w:pPr>
    <w:r>
      <w:rPr>
        <w:i/>
      </w:rPr>
      <w:t>Eesti Abipolitseinike Kogu tegevust toetab Siseministeerium</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3765" w:rsidR="00F774B7" w:rsidRDefault="00A72743" w14:paraId="393E0653" w14:textId="4CCDC745">
    <w:pPr>
      <w:spacing w:after="0"/>
      <w:ind w:left="0" w:right="-80" w:firstLine="0"/>
      <w:jc w:val="right"/>
      <w:rPr>
        <w:sz w:val="20"/>
        <w:szCs w:val="20"/>
      </w:rPr>
    </w:pPr>
    <w:r w:rsidRPr="00723765">
      <w:rPr>
        <w:i/>
        <w:sz w:val="20"/>
        <w:szCs w:val="20"/>
      </w:rPr>
      <w:t>Eesti Abipolitseinike Kogu tegevust toetab Siseministeeriu</w:t>
    </w:r>
    <w:r w:rsidRPr="00723765" w:rsidR="00723765">
      <w:rPr>
        <w:i/>
        <w:sz w:val="20"/>
        <w:szCs w:val="20"/>
      </w:rPr>
      <w:t>m ning Politsei- ja Piirivalveamet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4B7" w:rsidRDefault="00A72743" w14:paraId="2FD41263" w14:textId="77777777">
    <w:pPr>
      <w:spacing w:after="0"/>
      <w:ind w:left="0" w:right="-80" w:firstLine="0"/>
      <w:jc w:val="right"/>
    </w:pPr>
    <w:r>
      <w:rPr>
        <w:i/>
      </w:rPr>
      <w:t>Eesti Abipolitseinike Kogu tegevust toetab Siseministeerium</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5213" w:rsidRDefault="00A65213" w14:paraId="6A88122C" w14:textId="77777777">
      <w:pPr>
        <w:spacing w:after="0" w:line="240" w:lineRule="auto"/>
      </w:pPr>
      <w:r>
        <w:separator/>
      </w:r>
    </w:p>
  </w:footnote>
  <w:footnote w:type="continuationSeparator" w:id="0">
    <w:p w:rsidR="00A65213" w:rsidRDefault="00A65213" w14:paraId="5EF13EF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774B7" w:rsidRDefault="00A72743" w14:paraId="36EB024F" w14:textId="77777777">
    <w:pPr>
      <w:spacing w:after="0"/>
      <w:ind w:left="177" w:firstLine="0"/>
      <w:jc w:val="center"/>
    </w:pPr>
    <w:r>
      <w:rPr>
        <w:noProof/>
      </w:rPr>
      <w:drawing>
        <wp:anchor distT="0" distB="0" distL="114300" distR="114300" simplePos="0" relativeHeight="251658240" behindDoc="0" locked="0" layoutInCell="1" allowOverlap="0" wp14:anchorId="086A39B9" wp14:editId="07777777">
          <wp:simplePos x="0" y="0"/>
          <wp:positionH relativeFrom="page">
            <wp:posOffset>2192590</wp:posOffset>
          </wp:positionH>
          <wp:positionV relativeFrom="page">
            <wp:posOffset>476650</wp:posOffset>
          </wp:positionV>
          <wp:extent cx="3184021" cy="924701"/>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184021" cy="924701"/>
                  </a:xfrm>
                  <a:prstGeom prst="rect">
                    <a:avLst/>
                  </a:prstGeom>
                </pic:spPr>
              </pic:pic>
            </a:graphicData>
          </a:graphic>
        </wp:anchor>
      </w:drawing>
    </w:r>
    <w:r w:rsidR="37F50C5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774B7" w:rsidP="00D472CF" w:rsidRDefault="00A72743" w14:paraId="6EFAA74B" w14:textId="77777777">
    <w:pPr>
      <w:spacing w:after="0"/>
      <w:ind w:left="177" w:firstLine="0"/>
    </w:pPr>
    <w:r>
      <w:rPr>
        <w:noProof/>
      </w:rPr>
      <w:drawing>
        <wp:inline distT="0" distB="0" distL="0" distR="0" wp14:anchorId="12BF8E23" wp14:editId="0975B7EE">
          <wp:extent cx="3184021" cy="924701"/>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3184021" cy="924701"/>
                  </a:xfrm>
                  <a:prstGeom prst="rect">
                    <a:avLst/>
                  </a:prstGeom>
                </pic:spPr>
              </pic:pic>
            </a:graphicData>
          </a:graphic>
        </wp:inline>
      </w:drawing>
    </w:r>
    <w:r w:rsidR="37F50C5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774B7" w:rsidRDefault="00A72743" w14:paraId="7923A058" w14:textId="77777777">
    <w:pPr>
      <w:spacing w:after="0"/>
      <w:ind w:left="177" w:firstLine="0"/>
      <w:jc w:val="center"/>
    </w:pPr>
    <w:r>
      <w:rPr>
        <w:noProof/>
      </w:rPr>
      <w:drawing>
        <wp:anchor distT="0" distB="0" distL="114300" distR="114300" simplePos="0" relativeHeight="251660288" behindDoc="0" locked="0" layoutInCell="1" allowOverlap="0" wp14:anchorId="40098B53" wp14:editId="07777777">
          <wp:simplePos x="0" y="0"/>
          <wp:positionH relativeFrom="page">
            <wp:posOffset>2192590</wp:posOffset>
          </wp:positionH>
          <wp:positionV relativeFrom="page">
            <wp:posOffset>476650</wp:posOffset>
          </wp:positionV>
          <wp:extent cx="3184021" cy="924701"/>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184021" cy="924701"/>
                  </a:xfrm>
                  <a:prstGeom prst="rect">
                    <a:avLst/>
                  </a:prstGeom>
                </pic:spPr>
              </pic:pic>
            </a:graphicData>
          </a:graphic>
        </wp:anchor>
      </w:drawing>
    </w:r>
    <w:r w:rsidR="37F50C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407e2b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serif" w:hAnsi="&quot;Times New Roman&quot;,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014ae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serif" w:hAnsi="&quot;Times New Roman&quot;,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e911f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serif" w:hAnsi="&quot;Times New Roman&quot;,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194f5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serif" w:hAnsi="&quot;Times New Roman&quot;,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4C1CE4"/>
    <w:multiLevelType w:val="multilevel"/>
    <w:tmpl w:val="2242B85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1907EF"/>
    <w:multiLevelType w:val="hybridMultilevel"/>
    <w:tmpl w:val="02E2EA98"/>
    <w:lvl w:ilvl="0" w:tplc="6B3E9C76">
      <w:start w:val="1"/>
      <w:numFmt w:val="decimal"/>
      <w:lvlText w:val="%1."/>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BA0B686">
      <w:start w:val="1"/>
      <w:numFmt w:val="lowerLetter"/>
      <w:lvlText w:val="%2."/>
      <w:lvlJc w:val="left"/>
      <w:pPr>
        <w:ind w:left="14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C798A508">
      <w:start w:val="1"/>
      <w:numFmt w:val="lowerRoman"/>
      <w:lvlText w:val="%3"/>
      <w:lvlJc w:val="left"/>
      <w:pPr>
        <w:ind w:left="208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C16CD0F8">
      <w:start w:val="1"/>
      <w:numFmt w:val="decimal"/>
      <w:lvlText w:val="%4"/>
      <w:lvlJc w:val="left"/>
      <w:pPr>
        <w:ind w:left="280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41E8C10">
      <w:start w:val="1"/>
      <w:numFmt w:val="lowerLetter"/>
      <w:lvlText w:val="%5"/>
      <w:lvlJc w:val="left"/>
      <w:pPr>
        <w:ind w:left="352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D29E74E0">
      <w:start w:val="1"/>
      <w:numFmt w:val="lowerRoman"/>
      <w:lvlText w:val="%6"/>
      <w:lvlJc w:val="left"/>
      <w:pPr>
        <w:ind w:left="424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347A9478">
      <w:start w:val="1"/>
      <w:numFmt w:val="decimal"/>
      <w:lvlText w:val="%7"/>
      <w:lvlJc w:val="left"/>
      <w:pPr>
        <w:ind w:left="496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58680096">
      <w:start w:val="1"/>
      <w:numFmt w:val="lowerLetter"/>
      <w:lvlText w:val="%8"/>
      <w:lvlJc w:val="left"/>
      <w:pPr>
        <w:ind w:left="568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DA825B1A">
      <w:start w:val="1"/>
      <w:numFmt w:val="lowerRoman"/>
      <w:lvlText w:val="%9"/>
      <w:lvlJc w:val="left"/>
      <w:pPr>
        <w:ind w:left="640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0F3B76AD"/>
    <w:multiLevelType w:val="hybridMultilevel"/>
    <w:tmpl w:val="6E146ACC"/>
    <w:lvl w:ilvl="0" w:tplc="36FE2B4C">
      <w:numFmt w:val="bullet"/>
      <w:lvlText w:val="-"/>
      <w:lvlJc w:val="left"/>
      <w:pPr>
        <w:ind w:left="720" w:hanging="360"/>
      </w:pPr>
      <w:rPr>
        <w:rFonts w:hint="default" w:ascii="Times New Roman" w:hAnsi="Times New Roman" w:cs="Times New Roman" w:eastAsiaTheme="minorHAnsi"/>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3" w15:restartNumberingAfterBreak="0">
    <w:nsid w:val="13C40CAA"/>
    <w:multiLevelType w:val="hybridMultilevel"/>
    <w:tmpl w:val="E98AE86E"/>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5740829"/>
    <w:multiLevelType w:val="hybridMultilevel"/>
    <w:tmpl w:val="95267CF8"/>
    <w:lvl w:ilvl="0" w:tplc="BD027B1C">
      <w:start w:val="1"/>
      <w:numFmt w:val="decimal"/>
      <w:lvlText w:val="%1"/>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B124920">
      <w:start w:val="1"/>
      <w:numFmt w:val="lowerLetter"/>
      <w:lvlText w:val="%2."/>
      <w:lvlJc w:val="left"/>
      <w:pPr>
        <w:ind w:left="16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DA8600DA">
      <w:start w:val="1"/>
      <w:numFmt w:val="lowerRoman"/>
      <w:lvlText w:val="%3"/>
      <w:lvlJc w:val="left"/>
      <w:pPr>
        <w:ind w:left="25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23BC695E">
      <w:start w:val="1"/>
      <w:numFmt w:val="decimal"/>
      <w:lvlText w:val="%4"/>
      <w:lvlJc w:val="left"/>
      <w:pPr>
        <w:ind w:left="32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A1A1590">
      <w:start w:val="1"/>
      <w:numFmt w:val="lowerLetter"/>
      <w:lvlText w:val="%5"/>
      <w:lvlJc w:val="left"/>
      <w:pPr>
        <w:ind w:left="396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8C5414A4">
      <w:start w:val="1"/>
      <w:numFmt w:val="lowerRoman"/>
      <w:lvlText w:val="%6"/>
      <w:lvlJc w:val="left"/>
      <w:pPr>
        <w:ind w:left="46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2F66B9D2">
      <w:start w:val="1"/>
      <w:numFmt w:val="decimal"/>
      <w:lvlText w:val="%7"/>
      <w:lvlJc w:val="left"/>
      <w:pPr>
        <w:ind w:left="540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C400A38">
      <w:start w:val="1"/>
      <w:numFmt w:val="lowerLetter"/>
      <w:lvlText w:val="%8"/>
      <w:lvlJc w:val="left"/>
      <w:pPr>
        <w:ind w:left="61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81340E18">
      <w:start w:val="1"/>
      <w:numFmt w:val="lowerRoman"/>
      <w:lvlText w:val="%9"/>
      <w:lvlJc w:val="left"/>
      <w:pPr>
        <w:ind w:left="68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2C74151B"/>
    <w:multiLevelType w:val="hybridMultilevel"/>
    <w:tmpl w:val="A34E7A3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9D90B22"/>
    <w:multiLevelType w:val="hybridMultilevel"/>
    <w:tmpl w:val="46C449CE"/>
    <w:lvl w:ilvl="0" w:tplc="D646C7BC">
      <w:start w:val="5"/>
      <w:numFmt w:val="decimal"/>
      <w:lvlText w:val="%1."/>
      <w:lvlJc w:val="left"/>
      <w:pPr>
        <w:ind w:left="721"/>
      </w:pPr>
      <w:rPr>
        <w:rFonts w:hint="default" w:ascii="Times New Roman" w:hAnsi="Times New Roman" w:eastAsia="Arial" w:cs="Times New Roman"/>
        <w:b w:val="0"/>
        <w:i w:val="0"/>
        <w:strike w:val="0"/>
        <w:dstrike w:val="0"/>
        <w:color w:val="000000"/>
        <w:sz w:val="22"/>
        <w:szCs w:val="22"/>
        <w:u w:val="none" w:color="000000"/>
        <w:bdr w:val="none" w:color="auto" w:sz="0" w:space="0"/>
        <w:shd w:val="clear" w:color="auto" w:fill="auto"/>
        <w:vertAlign w:val="baseline"/>
      </w:rPr>
    </w:lvl>
    <w:lvl w:ilvl="1" w:tplc="92184992">
      <w:start w:val="1"/>
      <w:numFmt w:val="lowerLetter"/>
      <w:lvlText w:val="%2."/>
      <w:lvlJc w:val="left"/>
      <w:pPr>
        <w:ind w:left="16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E3887392">
      <w:start w:val="1"/>
      <w:numFmt w:val="lowerLetter"/>
      <w:lvlText w:val="%3."/>
      <w:lvlJc w:val="left"/>
      <w:pPr>
        <w:ind w:left="16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39C0E6B6">
      <w:start w:val="1"/>
      <w:numFmt w:val="decimal"/>
      <w:lvlText w:val="%4"/>
      <w:lvlJc w:val="left"/>
      <w:pPr>
        <w:ind w:left="25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A72AF2E">
      <w:start w:val="1"/>
      <w:numFmt w:val="lowerLetter"/>
      <w:lvlText w:val="%5"/>
      <w:lvlJc w:val="left"/>
      <w:pPr>
        <w:ind w:left="32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E4042130">
      <w:start w:val="1"/>
      <w:numFmt w:val="lowerRoman"/>
      <w:lvlText w:val="%6"/>
      <w:lvlJc w:val="left"/>
      <w:pPr>
        <w:ind w:left="396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745A2590">
      <w:start w:val="1"/>
      <w:numFmt w:val="decimal"/>
      <w:lvlText w:val="%7"/>
      <w:lvlJc w:val="left"/>
      <w:pPr>
        <w:ind w:left="46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5C20BBC2">
      <w:start w:val="1"/>
      <w:numFmt w:val="lowerLetter"/>
      <w:lvlText w:val="%8"/>
      <w:lvlJc w:val="left"/>
      <w:pPr>
        <w:ind w:left="540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79F08278">
      <w:start w:val="1"/>
      <w:numFmt w:val="lowerRoman"/>
      <w:lvlText w:val="%9"/>
      <w:lvlJc w:val="left"/>
      <w:pPr>
        <w:ind w:left="61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3A6620BE"/>
    <w:multiLevelType w:val="multilevel"/>
    <w:tmpl w:val="AD88AEE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D77031"/>
    <w:multiLevelType w:val="multilevel"/>
    <w:tmpl w:val="70468832"/>
    <w:lvl w:ilvl="0">
      <w:start w:val="5"/>
      <w:numFmt w:val="decimal"/>
      <w:lvlText w:val="%1."/>
      <w:lvlJc w:val="left"/>
      <w:pPr>
        <w:ind w:left="721"/>
      </w:pPr>
      <w:rPr>
        <w:rFonts w:hint="default" w:ascii="Times New Roman" w:hAnsi="Times New Roman" w:eastAsia="Arial" w:cs="Times New Roman"/>
        <w:b/>
        <w:i w:val="0"/>
        <w:strike w:val="0"/>
        <w:dstrike w:val="0"/>
        <w:color w:val="000000"/>
        <w:sz w:val="22"/>
        <w:szCs w:val="22"/>
        <w:u w:val="none" w:color="000000"/>
        <w:bdr w:val="none" w:color="auto" w:sz="0" w:space="0"/>
        <w:shd w:val="clear" w:color="auto" w:fill="auto"/>
        <w:vertAlign w:val="baseline"/>
      </w:rPr>
    </w:lvl>
    <w:lvl w:ilvl="1">
      <w:start w:val="1"/>
      <w:numFmt w:val="lowerLetter"/>
      <w:lvlText w:val="%2."/>
      <w:lvlJc w:val="left"/>
      <w:pPr>
        <w:ind w:left="16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start w:val="1"/>
      <w:numFmt w:val="lowerLetter"/>
      <w:lvlText w:val="%3."/>
      <w:lvlJc w:val="left"/>
      <w:pPr>
        <w:ind w:left="16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start w:val="1"/>
      <w:numFmt w:val="decimal"/>
      <w:lvlText w:val="%4"/>
      <w:lvlJc w:val="left"/>
      <w:pPr>
        <w:ind w:left="25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start w:val="1"/>
      <w:numFmt w:val="lowerLetter"/>
      <w:lvlText w:val="%5"/>
      <w:lvlJc w:val="left"/>
      <w:pPr>
        <w:ind w:left="32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start w:val="1"/>
      <w:numFmt w:val="lowerRoman"/>
      <w:lvlText w:val="%6"/>
      <w:lvlJc w:val="left"/>
      <w:pPr>
        <w:ind w:left="396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start w:val="1"/>
      <w:numFmt w:val="decimal"/>
      <w:lvlText w:val="%7"/>
      <w:lvlJc w:val="left"/>
      <w:pPr>
        <w:ind w:left="46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start w:val="1"/>
      <w:numFmt w:val="lowerLetter"/>
      <w:lvlText w:val="%8"/>
      <w:lvlJc w:val="left"/>
      <w:pPr>
        <w:ind w:left="540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start w:val="1"/>
      <w:numFmt w:val="lowerRoman"/>
      <w:lvlText w:val="%9"/>
      <w:lvlJc w:val="left"/>
      <w:pPr>
        <w:ind w:left="61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485406E5"/>
    <w:multiLevelType w:val="hybridMultilevel"/>
    <w:tmpl w:val="2DA22C14"/>
    <w:lvl w:ilvl="0" w:tplc="2026CE4E">
      <w:start w:val="17"/>
      <w:numFmt w:val="bullet"/>
      <w:lvlText w:val=""/>
      <w:lvlJc w:val="left"/>
      <w:pPr>
        <w:ind w:left="720" w:hanging="360"/>
      </w:pPr>
      <w:rPr>
        <w:rFonts w:hint="default" w:ascii="Symbol" w:hAnsi="Symbol" w:eastAsia="Arial" w:cs="Times New Roman"/>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0" w15:restartNumberingAfterBreak="0">
    <w:nsid w:val="5C98751A"/>
    <w:multiLevelType w:val="multilevel"/>
    <w:tmpl w:val="2242B85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96F2325"/>
    <w:multiLevelType w:val="hybridMultilevel"/>
    <w:tmpl w:val="DDDCC1D0"/>
    <w:lvl w:ilvl="0" w:tplc="D2129EBA">
      <w:start w:val="12"/>
      <w:numFmt w:val="decimal"/>
      <w:lvlText w:val="%1."/>
      <w:lvlJc w:val="left"/>
      <w:pPr>
        <w:ind w:left="7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C4F68FE2">
      <w:start w:val="1"/>
      <w:numFmt w:val="lowerLetter"/>
      <w:lvlText w:val="%2."/>
      <w:lvlJc w:val="left"/>
      <w:pPr>
        <w:ind w:left="16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3ABCC718">
      <w:start w:val="1"/>
      <w:numFmt w:val="lowerRoman"/>
      <w:lvlText w:val="%3"/>
      <w:lvlJc w:val="left"/>
      <w:pPr>
        <w:ind w:left="25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6D3E4F62">
      <w:start w:val="1"/>
      <w:numFmt w:val="decimal"/>
      <w:lvlText w:val="%4"/>
      <w:lvlJc w:val="left"/>
      <w:pPr>
        <w:ind w:left="32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3889346">
      <w:start w:val="1"/>
      <w:numFmt w:val="lowerLetter"/>
      <w:lvlText w:val="%5"/>
      <w:lvlJc w:val="left"/>
      <w:pPr>
        <w:ind w:left="396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90E67198">
      <w:start w:val="1"/>
      <w:numFmt w:val="lowerRoman"/>
      <w:lvlText w:val="%6"/>
      <w:lvlJc w:val="left"/>
      <w:pPr>
        <w:ind w:left="46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2CD2DF6A">
      <w:start w:val="1"/>
      <w:numFmt w:val="decimal"/>
      <w:lvlText w:val="%7"/>
      <w:lvlJc w:val="left"/>
      <w:pPr>
        <w:ind w:left="540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75BAC706">
      <w:start w:val="1"/>
      <w:numFmt w:val="lowerLetter"/>
      <w:lvlText w:val="%8"/>
      <w:lvlJc w:val="left"/>
      <w:pPr>
        <w:ind w:left="61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E758C7BE">
      <w:start w:val="1"/>
      <w:numFmt w:val="lowerRoman"/>
      <w:lvlText w:val="%9"/>
      <w:lvlJc w:val="left"/>
      <w:pPr>
        <w:ind w:left="68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num w:numId="16">
    <w:abstractNumId w:val="15"/>
  </w:num>
  <w:num w:numId="15">
    <w:abstractNumId w:val="14"/>
  </w:num>
  <w:num w:numId="14">
    <w:abstractNumId w:val="13"/>
  </w:num>
  <w:num w:numId="13">
    <w:abstractNumId w:val="12"/>
  </w:num>
  <w:num w:numId="1" w16cid:durableId="1406956597">
    <w:abstractNumId w:val="1"/>
  </w:num>
  <w:num w:numId="2" w16cid:durableId="593631090">
    <w:abstractNumId w:val="6"/>
  </w:num>
  <w:num w:numId="3" w16cid:durableId="410276199">
    <w:abstractNumId w:val="11"/>
  </w:num>
  <w:num w:numId="4" w16cid:durableId="1049183125">
    <w:abstractNumId w:val="4"/>
  </w:num>
  <w:num w:numId="5" w16cid:durableId="2038853047">
    <w:abstractNumId w:val="3"/>
  </w:num>
  <w:num w:numId="6" w16cid:durableId="1653485608">
    <w:abstractNumId w:val="7"/>
  </w:num>
  <w:num w:numId="7" w16cid:durableId="231963950">
    <w:abstractNumId w:val="8"/>
  </w:num>
  <w:num w:numId="8" w16cid:durableId="2071800508">
    <w:abstractNumId w:val="0"/>
  </w:num>
  <w:num w:numId="9" w16cid:durableId="622688566">
    <w:abstractNumId w:val="10"/>
  </w:num>
  <w:num w:numId="10" w16cid:durableId="693729963">
    <w:abstractNumId w:val="9"/>
  </w:num>
  <w:num w:numId="11" w16cid:durableId="666595784">
    <w:abstractNumId w:val="5"/>
  </w:num>
  <w:num w:numId="12" w16cid:durableId="1431779566">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B7"/>
    <w:rsid w:val="000239F6"/>
    <w:rsid w:val="00036410"/>
    <w:rsid w:val="00054016"/>
    <w:rsid w:val="00085CAC"/>
    <w:rsid w:val="0008666C"/>
    <w:rsid w:val="000C71DD"/>
    <w:rsid w:val="00123D99"/>
    <w:rsid w:val="001372B9"/>
    <w:rsid w:val="0017575C"/>
    <w:rsid w:val="00182D11"/>
    <w:rsid w:val="00197AF6"/>
    <w:rsid w:val="001A7847"/>
    <w:rsid w:val="001C1906"/>
    <w:rsid w:val="001C48DE"/>
    <w:rsid w:val="00231F7A"/>
    <w:rsid w:val="00235617"/>
    <w:rsid w:val="00281227"/>
    <w:rsid w:val="002A1BFA"/>
    <w:rsid w:val="002A5768"/>
    <w:rsid w:val="002C3BC8"/>
    <w:rsid w:val="002D310E"/>
    <w:rsid w:val="002D69FF"/>
    <w:rsid w:val="00302F9F"/>
    <w:rsid w:val="00304A4B"/>
    <w:rsid w:val="00336297"/>
    <w:rsid w:val="003373EB"/>
    <w:rsid w:val="00356907"/>
    <w:rsid w:val="00364CCA"/>
    <w:rsid w:val="003F25C0"/>
    <w:rsid w:val="00414078"/>
    <w:rsid w:val="00415A01"/>
    <w:rsid w:val="0046444D"/>
    <w:rsid w:val="00467647"/>
    <w:rsid w:val="00474351"/>
    <w:rsid w:val="00476C98"/>
    <w:rsid w:val="004A33B8"/>
    <w:rsid w:val="004B59EA"/>
    <w:rsid w:val="00505CF1"/>
    <w:rsid w:val="005700A2"/>
    <w:rsid w:val="00571E44"/>
    <w:rsid w:val="005912B6"/>
    <w:rsid w:val="0059320F"/>
    <w:rsid w:val="005A286A"/>
    <w:rsid w:val="005C2A62"/>
    <w:rsid w:val="005D160F"/>
    <w:rsid w:val="005E0C6E"/>
    <w:rsid w:val="006438CA"/>
    <w:rsid w:val="00654C81"/>
    <w:rsid w:val="0069751F"/>
    <w:rsid w:val="006C2BE1"/>
    <w:rsid w:val="007073CF"/>
    <w:rsid w:val="00723765"/>
    <w:rsid w:val="007635F4"/>
    <w:rsid w:val="0079566F"/>
    <w:rsid w:val="007D226F"/>
    <w:rsid w:val="0082328B"/>
    <w:rsid w:val="00855A25"/>
    <w:rsid w:val="008C1728"/>
    <w:rsid w:val="00987467"/>
    <w:rsid w:val="00987FC5"/>
    <w:rsid w:val="00993788"/>
    <w:rsid w:val="009A08EF"/>
    <w:rsid w:val="009C0D79"/>
    <w:rsid w:val="009F347A"/>
    <w:rsid w:val="009F4E0E"/>
    <w:rsid w:val="009F5DB0"/>
    <w:rsid w:val="00A14FEF"/>
    <w:rsid w:val="00A15D5F"/>
    <w:rsid w:val="00A46DD8"/>
    <w:rsid w:val="00A475E4"/>
    <w:rsid w:val="00A561B7"/>
    <w:rsid w:val="00A65213"/>
    <w:rsid w:val="00A72743"/>
    <w:rsid w:val="00A90936"/>
    <w:rsid w:val="00AA7A84"/>
    <w:rsid w:val="00B5729D"/>
    <w:rsid w:val="00B80D6B"/>
    <w:rsid w:val="00BC64E1"/>
    <w:rsid w:val="00C0596C"/>
    <w:rsid w:val="00C32F5C"/>
    <w:rsid w:val="00C452A2"/>
    <w:rsid w:val="00C56D70"/>
    <w:rsid w:val="00C6319D"/>
    <w:rsid w:val="00CC2264"/>
    <w:rsid w:val="00CF2719"/>
    <w:rsid w:val="00D10046"/>
    <w:rsid w:val="00D472CF"/>
    <w:rsid w:val="00D53E12"/>
    <w:rsid w:val="00D55ACF"/>
    <w:rsid w:val="00D978CD"/>
    <w:rsid w:val="00DB1719"/>
    <w:rsid w:val="00DC7DB5"/>
    <w:rsid w:val="00DE1DA9"/>
    <w:rsid w:val="00E01DC8"/>
    <w:rsid w:val="00E14CF0"/>
    <w:rsid w:val="00E63B6D"/>
    <w:rsid w:val="00E73A98"/>
    <w:rsid w:val="00E8057D"/>
    <w:rsid w:val="00E866D7"/>
    <w:rsid w:val="00E92F0E"/>
    <w:rsid w:val="00EB1919"/>
    <w:rsid w:val="00EB2C6D"/>
    <w:rsid w:val="00EC44A9"/>
    <w:rsid w:val="00EC58CB"/>
    <w:rsid w:val="00EE5FCE"/>
    <w:rsid w:val="00EF1366"/>
    <w:rsid w:val="00F03A1B"/>
    <w:rsid w:val="00F26BFA"/>
    <w:rsid w:val="00F774B7"/>
    <w:rsid w:val="00FB206A"/>
    <w:rsid w:val="00FC5200"/>
    <w:rsid w:val="01043BCD"/>
    <w:rsid w:val="013AC969"/>
    <w:rsid w:val="0206E1F4"/>
    <w:rsid w:val="0631E251"/>
    <w:rsid w:val="06B959FD"/>
    <w:rsid w:val="06D56639"/>
    <w:rsid w:val="077E1492"/>
    <w:rsid w:val="07F689C0"/>
    <w:rsid w:val="0AABF843"/>
    <w:rsid w:val="0AFD2CD5"/>
    <w:rsid w:val="0CF17627"/>
    <w:rsid w:val="0D768755"/>
    <w:rsid w:val="0E0C04B7"/>
    <w:rsid w:val="0E25F8BD"/>
    <w:rsid w:val="0E60BDAE"/>
    <w:rsid w:val="0F1C0025"/>
    <w:rsid w:val="0F66E307"/>
    <w:rsid w:val="122B7675"/>
    <w:rsid w:val="124E0ADF"/>
    <w:rsid w:val="1310C8B1"/>
    <w:rsid w:val="13BFFD09"/>
    <w:rsid w:val="153DADA2"/>
    <w:rsid w:val="16671EF7"/>
    <w:rsid w:val="172103F3"/>
    <w:rsid w:val="177D89AF"/>
    <w:rsid w:val="17D176F6"/>
    <w:rsid w:val="18B257D9"/>
    <w:rsid w:val="19413379"/>
    <w:rsid w:val="1D91EDA8"/>
    <w:rsid w:val="1DAC988B"/>
    <w:rsid w:val="1F5531FA"/>
    <w:rsid w:val="258E4698"/>
    <w:rsid w:val="25FA0E9A"/>
    <w:rsid w:val="26E076F1"/>
    <w:rsid w:val="280821FF"/>
    <w:rsid w:val="2853036C"/>
    <w:rsid w:val="29989740"/>
    <w:rsid w:val="2AAECAC2"/>
    <w:rsid w:val="2BDF4C2C"/>
    <w:rsid w:val="2C32DECB"/>
    <w:rsid w:val="2CBA419A"/>
    <w:rsid w:val="2D507FE3"/>
    <w:rsid w:val="2D9B3C81"/>
    <w:rsid w:val="2DE7B5D6"/>
    <w:rsid w:val="2F94F200"/>
    <w:rsid w:val="2FEAB0DA"/>
    <w:rsid w:val="3067A88A"/>
    <w:rsid w:val="31B935A1"/>
    <w:rsid w:val="32CAF015"/>
    <w:rsid w:val="32CC92C2"/>
    <w:rsid w:val="32D3EBFA"/>
    <w:rsid w:val="331EE4E0"/>
    <w:rsid w:val="334A46FB"/>
    <w:rsid w:val="344E4C3A"/>
    <w:rsid w:val="34B8586E"/>
    <w:rsid w:val="356E1CF1"/>
    <w:rsid w:val="37F50C5C"/>
    <w:rsid w:val="381B9CA7"/>
    <w:rsid w:val="3912C666"/>
    <w:rsid w:val="391862DD"/>
    <w:rsid w:val="39C809AC"/>
    <w:rsid w:val="3A5D870E"/>
    <w:rsid w:val="3ACDF5BC"/>
    <w:rsid w:val="3B49102E"/>
    <w:rsid w:val="3B5227DE"/>
    <w:rsid w:val="3CF6006B"/>
    <w:rsid w:val="3E085D7B"/>
    <w:rsid w:val="3E14ABB6"/>
    <w:rsid w:val="3E825272"/>
    <w:rsid w:val="3EB9E4C6"/>
    <w:rsid w:val="3F2E7247"/>
    <w:rsid w:val="3FAA49A0"/>
    <w:rsid w:val="3FB30350"/>
    <w:rsid w:val="400F4CFD"/>
    <w:rsid w:val="401E22D3"/>
    <w:rsid w:val="40430DFF"/>
    <w:rsid w:val="40BDCD7F"/>
    <w:rsid w:val="41348C20"/>
    <w:rsid w:val="41B9F334"/>
    <w:rsid w:val="42EAA412"/>
    <w:rsid w:val="4359FD28"/>
    <w:rsid w:val="45B567EC"/>
    <w:rsid w:val="46167F2C"/>
    <w:rsid w:val="46F2C707"/>
    <w:rsid w:val="471D73C3"/>
    <w:rsid w:val="478DB265"/>
    <w:rsid w:val="482934B8"/>
    <w:rsid w:val="482D471F"/>
    <w:rsid w:val="488E6899"/>
    <w:rsid w:val="4B020338"/>
    <w:rsid w:val="4B8D49B7"/>
    <w:rsid w:val="4D1121BE"/>
    <w:rsid w:val="4E9C88A3"/>
    <w:rsid w:val="50256D83"/>
    <w:rsid w:val="50F48B69"/>
    <w:rsid w:val="5142141E"/>
    <w:rsid w:val="51D069F6"/>
    <w:rsid w:val="53E66277"/>
    <w:rsid w:val="54EFA560"/>
    <w:rsid w:val="579202C2"/>
    <w:rsid w:val="57A34A06"/>
    <w:rsid w:val="585E1B4D"/>
    <w:rsid w:val="5A04CBB9"/>
    <w:rsid w:val="5A734698"/>
    <w:rsid w:val="5CF37B98"/>
    <w:rsid w:val="5DBBBA15"/>
    <w:rsid w:val="5EB5EAE2"/>
    <w:rsid w:val="5F832EA0"/>
    <w:rsid w:val="5F8D4703"/>
    <w:rsid w:val="60A8AFCE"/>
    <w:rsid w:val="60E8F187"/>
    <w:rsid w:val="60F79281"/>
    <w:rsid w:val="61392446"/>
    <w:rsid w:val="622A7D82"/>
    <w:rsid w:val="6309E611"/>
    <w:rsid w:val="635E0457"/>
    <w:rsid w:val="63F4620D"/>
    <w:rsid w:val="65261C08"/>
    <w:rsid w:val="65A064A7"/>
    <w:rsid w:val="65DC664E"/>
    <w:rsid w:val="65DE5965"/>
    <w:rsid w:val="662A2D1B"/>
    <w:rsid w:val="663B2A42"/>
    <w:rsid w:val="66AE7730"/>
    <w:rsid w:val="68E4D0AB"/>
    <w:rsid w:val="690251BB"/>
    <w:rsid w:val="69E9BA45"/>
    <w:rsid w:val="6A4F9F6D"/>
    <w:rsid w:val="6A58B77B"/>
    <w:rsid w:val="6A8701A1"/>
    <w:rsid w:val="6BB9A43A"/>
    <w:rsid w:val="6DAEDB64"/>
    <w:rsid w:val="6E6D025E"/>
    <w:rsid w:val="6F0D2686"/>
    <w:rsid w:val="6F1D7DD1"/>
    <w:rsid w:val="6F49C649"/>
    <w:rsid w:val="70203957"/>
    <w:rsid w:val="708D155D"/>
    <w:rsid w:val="7143164D"/>
    <w:rsid w:val="720586EC"/>
    <w:rsid w:val="72988134"/>
    <w:rsid w:val="73C573C9"/>
    <w:rsid w:val="74918C54"/>
    <w:rsid w:val="74F3A069"/>
    <w:rsid w:val="7561442A"/>
    <w:rsid w:val="7646AC48"/>
    <w:rsid w:val="76933267"/>
    <w:rsid w:val="76BD6E4B"/>
    <w:rsid w:val="7750D7CB"/>
    <w:rsid w:val="776FFBEC"/>
    <w:rsid w:val="79414AEF"/>
    <w:rsid w:val="7C4D1F46"/>
    <w:rsid w:val="7C9FD28D"/>
    <w:rsid w:val="7DB95255"/>
    <w:rsid w:val="7DBCE87F"/>
    <w:rsid w:val="7DC4D5AA"/>
    <w:rsid w:val="7E720615"/>
    <w:rsid w:val="7ED0106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B952"/>
  <w15:docId w15:val="{5AD97D29-A14E-4D15-A0AE-CD40A92E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laad" w:default="1">
    <w:name w:val="Normal"/>
    <w:qFormat/>
    <w:pPr>
      <w:spacing w:after="30"/>
      <w:ind w:left="10" w:hanging="10"/>
    </w:pPr>
    <w:rPr>
      <w:rFonts w:ascii="Arial" w:hAnsi="Arial" w:eastAsia="Arial" w:cs="Arial"/>
      <w:color w:val="000000"/>
    </w:rPr>
  </w:style>
  <w:style w:type="character" w:styleId="Liguvaikefont" w:default="1">
    <w:name w:val="Default Paragraph Font"/>
    <w:uiPriority w:val="1"/>
    <w:semiHidden/>
    <w:unhideWhenUsed/>
  </w:style>
  <w:style w:type="table" w:styleId="Normaaltabel" w:default="1">
    <w:name w:val="Normal Table"/>
    <w:uiPriority w:val="99"/>
    <w:semiHidden/>
    <w:unhideWhenUsed/>
    <w:tblPr>
      <w:tblInd w:w="0" w:type="dxa"/>
      <w:tblCellMar>
        <w:top w:w="0" w:type="dxa"/>
        <w:left w:w="108" w:type="dxa"/>
        <w:bottom w:w="0" w:type="dxa"/>
        <w:right w:w="108" w:type="dxa"/>
      </w:tblCellMar>
    </w:tblPr>
  </w:style>
  <w:style w:type="numbering" w:styleId="Loendita" w:default="1">
    <w:name w:val="No List"/>
    <w:uiPriority w:val="99"/>
    <w:semiHidden/>
    <w:unhideWhenUsed/>
  </w:style>
  <w:style w:type="paragraph" w:styleId="Loendilik">
    <w:name w:val="List Paragraph"/>
    <w:basedOn w:val="Normaallaad"/>
    <w:uiPriority w:val="34"/>
    <w:qFormat/>
    <w:rsid w:val="00A90936"/>
    <w:pPr>
      <w:ind w:left="720"/>
      <w:contextualSpacing/>
    </w:pPr>
  </w:style>
  <w:style w:type="character" w:styleId="Hperlink">
    <w:name w:val="Hyperlink"/>
    <w:basedOn w:val="Liguvaikefont"/>
    <w:uiPriority w:val="99"/>
    <w:unhideWhenUsed/>
    <w:rsid w:val="00987467"/>
    <w:rPr>
      <w:color w:val="0563C1" w:themeColor="hyperlink"/>
      <w:u w:val="single"/>
    </w:rPr>
  </w:style>
  <w:style w:type="paragraph" w:styleId="Kommentaaritekst">
    <w:name w:val="annotation text"/>
    <w:basedOn w:val="Normaallaad"/>
    <w:link w:val="KommentaaritekstMrk"/>
    <w:uiPriority w:val="99"/>
    <w:semiHidden/>
    <w:unhideWhenUsed/>
    <w:pPr>
      <w:spacing w:line="240" w:lineRule="auto"/>
    </w:pPr>
    <w:rPr>
      <w:sz w:val="20"/>
      <w:szCs w:val="20"/>
    </w:rPr>
  </w:style>
  <w:style w:type="character" w:styleId="KommentaaritekstMrk" w:customStyle="1">
    <w:name w:val="Kommentaari tekst Märk"/>
    <w:basedOn w:val="Liguvaikefont"/>
    <w:link w:val="Kommentaaritekst"/>
    <w:uiPriority w:val="99"/>
    <w:semiHidden/>
    <w:rPr>
      <w:rFonts w:ascii="Arial" w:hAnsi="Arial" w:eastAsia="Arial" w:cs="Arial"/>
      <w:color w:val="000000"/>
      <w:sz w:val="20"/>
      <w:szCs w:val="20"/>
    </w:rPr>
  </w:style>
  <w:style w:type="character" w:styleId="Kommentaariviide">
    <w:name w:val="annotation reference"/>
    <w:basedOn w:val="Liguvaike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microsoft.com/office/2011/relationships/people" Target="people.xml" Id="Rad58ddf9d4494f05" /><Relationship Type="http://schemas.microsoft.com/office/2011/relationships/commentsExtended" Target="commentsExtended.xml" Id="Ra73ed1bad4b044fa" /><Relationship Type="http://schemas.microsoft.com/office/2016/09/relationships/commentsIds" Target="commentsIds.xml" Id="Rbabb25e5b83746d9" /><Relationship Type="http://schemas.openxmlformats.org/officeDocument/2006/relationships/hyperlink" Target="mailto:kogu@abipolitseikogu.ee" TargetMode="External" Id="Rd0269c33d7ee4bda" /><Relationship Type="http://schemas.openxmlformats.org/officeDocument/2006/relationships/hyperlink" Target="mailto:kogu@abipolitseikogu.ee" TargetMode="External" Id="R2571a346b9cd4dec" /><Relationship Type="http://schemas.openxmlformats.org/officeDocument/2006/relationships/hyperlink" Target="mailto:kogu@abipolitseikogu.ee" TargetMode="External" Id="Rd180167d71174afa"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BEEABD411384781EC9585CE8521EF" ma:contentTypeVersion="16" ma:contentTypeDescription="Create a new document." ma:contentTypeScope="" ma:versionID="040d7ea3b3575c4e8855c9ff1d965a71">
  <xsd:schema xmlns:xsd="http://www.w3.org/2001/XMLSchema" xmlns:xs="http://www.w3.org/2001/XMLSchema" xmlns:p="http://schemas.microsoft.com/office/2006/metadata/properties" xmlns:ns2="1002b7e5-7ed1-4388-865b-b79d20b90f35" xmlns:ns3="3dfb5621-4327-4879-b8f8-03cbe065363e" targetNamespace="http://schemas.microsoft.com/office/2006/metadata/properties" ma:root="true" ma:fieldsID="0cad443ab779d5c1b87245028d9f688b" ns2:_="" ns3:_="">
    <xsd:import namespace="1002b7e5-7ed1-4388-865b-b79d20b90f35"/>
    <xsd:import namespace="3dfb5621-4327-4879-b8f8-03cbe0653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2b7e5-7ed1-4388-865b-b79d20b90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03c1b2-9f11-4132-badd-9a58bc4e46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b5621-4327-4879-b8f8-03cbe06536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f723e7-1e5b-409a-8d20-cb2160f812a6}" ma:internalName="TaxCatchAll" ma:showField="CatchAllData" ma:web="3dfb5621-4327-4879-b8f8-03cbe0653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fb5621-4327-4879-b8f8-03cbe065363e" xsi:nil="true"/>
    <lcf76f155ced4ddcb4097134ff3c332f xmlns="1002b7e5-7ed1-4388-865b-b79d20b90f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A2A327-9061-4540-8074-8F56AAE5DD97}"/>
</file>

<file path=customXml/itemProps2.xml><?xml version="1.0" encoding="utf-8"?>
<ds:datastoreItem xmlns:ds="http://schemas.openxmlformats.org/officeDocument/2006/customXml" ds:itemID="{FA713F45-2A16-4F09-B9A4-312E50BC5879}">
  <ds:schemaRefs>
    <ds:schemaRef ds:uri="http://schemas.microsoft.com/sharepoint/v3/contenttype/forms"/>
  </ds:schemaRefs>
</ds:datastoreItem>
</file>

<file path=customXml/itemProps3.xml><?xml version="1.0" encoding="utf-8"?>
<ds:datastoreItem xmlns:ds="http://schemas.openxmlformats.org/officeDocument/2006/customXml" ds:itemID="{97CC06B7-8648-4AC9-BD29-3F67D4E192C9}">
  <ds:schemaRefs>
    <ds:schemaRef ds:uri="http://schemas.microsoft.com/office/2006/metadata/properties"/>
    <ds:schemaRef ds:uri="http://schemas.microsoft.com/office/infopath/2007/PartnerControls"/>
    <ds:schemaRef ds:uri="3dfb5621-4327-4879-b8f8-03cbe065363e"/>
    <ds:schemaRef ds:uri="1002b7e5-7ed1-4388-865b-b79d20b90f3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Empower Oy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EAPK</dc:creator>
  <keywords/>
  <lastModifiedBy>Joanna Lennard</lastModifiedBy>
  <revision>26</revision>
  <lastPrinted>2021-08-12T08:34:00.0000000Z</lastPrinted>
  <dcterms:created xsi:type="dcterms:W3CDTF">2023-05-26T09:57:00.0000000Z</dcterms:created>
  <dcterms:modified xsi:type="dcterms:W3CDTF">2023-08-29T12:03:57.7572471Z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0x0101004A3BEEABD411384781EC9585CE8521EF</vt:lpwstr>
  </property>
  <property fmtid="{D5CDD505-2E9C-101B-9397-08002B2CF9AE}" pid="3" name="MediaServiceImageTags">
    <vt:lpwstr/>
  </property>
</Properties>
</file>